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9C" w:rsidRPr="006E61CA" w:rsidRDefault="0077689C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Приложение</w:t>
      </w:r>
      <w:r w:rsidR="003A12DB" w:rsidRPr="006E61CA">
        <w:rPr>
          <w:rFonts w:ascii="Times New Roman" w:hAnsi="Times New Roman" w:cs="Times New Roman"/>
          <w:sz w:val="24"/>
          <w:szCs w:val="24"/>
        </w:rPr>
        <w:t xml:space="preserve"> № 1</w:t>
      </w:r>
      <w:r w:rsidRPr="006E61C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7689C" w:rsidRPr="003E4D91" w:rsidRDefault="0077689C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3E4D91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7689C" w:rsidRPr="006E61CA" w:rsidRDefault="0077689C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3E4D91">
        <w:rPr>
          <w:rFonts w:ascii="Times New Roman" w:hAnsi="Times New Roman" w:cs="Times New Roman"/>
          <w:sz w:val="24"/>
          <w:szCs w:val="24"/>
        </w:rPr>
        <w:t xml:space="preserve">«село Ивашка» от </w:t>
      </w:r>
      <w:r w:rsidR="00015AEE">
        <w:rPr>
          <w:rFonts w:ascii="Times New Roman" w:hAnsi="Times New Roman" w:cs="Times New Roman"/>
          <w:sz w:val="24"/>
          <w:szCs w:val="24"/>
        </w:rPr>
        <w:t>07.10</w:t>
      </w:r>
      <w:r w:rsidR="0003569A">
        <w:rPr>
          <w:rFonts w:ascii="Times New Roman" w:hAnsi="Times New Roman" w:cs="Times New Roman"/>
          <w:sz w:val="24"/>
          <w:szCs w:val="24"/>
        </w:rPr>
        <w:t>.</w:t>
      </w:r>
      <w:r w:rsidR="003E4D91" w:rsidRPr="003E4D91">
        <w:rPr>
          <w:rFonts w:ascii="Times New Roman" w:hAnsi="Times New Roman" w:cs="Times New Roman"/>
          <w:sz w:val="24"/>
          <w:szCs w:val="24"/>
        </w:rPr>
        <w:t>2020</w:t>
      </w:r>
      <w:r w:rsidR="006B49BA" w:rsidRPr="003E4D91">
        <w:rPr>
          <w:rFonts w:ascii="Times New Roman" w:hAnsi="Times New Roman" w:cs="Times New Roman"/>
          <w:sz w:val="24"/>
          <w:szCs w:val="24"/>
        </w:rPr>
        <w:t xml:space="preserve"> г. №</w:t>
      </w:r>
      <w:r w:rsidR="0003569A">
        <w:rPr>
          <w:rFonts w:ascii="Times New Roman" w:hAnsi="Times New Roman" w:cs="Times New Roman"/>
          <w:sz w:val="24"/>
          <w:szCs w:val="24"/>
        </w:rPr>
        <w:t xml:space="preserve"> </w:t>
      </w:r>
      <w:r w:rsidR="00015AEE">
        <w:rPr>
          <w:rFonts w:ascii="Times New Roman" w:hAnsi="Times New Roman" w:cs="Times New Roman"/>
          <w:sz w:val="24"/>
          <w:szCs w:val="24"/>
        </w:rPr>
        <w:t>7</w:t>
      </w:r>
      <w:r w:rsidR="00053297">
        <w:rPr>
          <w:rFonts w:ascii="Times New Roman" w:hAnsi="Times New Roman" w:cs="Times New Roman"/>
          <w:sz w:val="24"/>
          <w:szCs w:val="24"/>
        </w:rPr>
        <w:t>9</w:t>
      </w:r>
    </w:p>
    <w:p w:rsidR="006E61CA" w:rsidRDefault="006E61CA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</w:p>
    <w:p w:rsidR="00C363CC" w:rsidRPr="006E61CA" w:rsidRDefault="0077689C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 w:rsidRPr="006E61C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9E4159" w:rsidRPr="006E61C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6E61CA">
        <w:rPr>
          <w:rFonts w:ascii="Times New Roman" w:hAnsi="Times New Roman" w:cs="Times New Roman"/>
          <w:sz w:val="24"/>
          <w:szCs w:val="24"/>
        </w:rPr>
        <w:t>е</w:t>
      </w:r>
      <w:r w:rsidR="006201FA">
        <w:rPr>
          <w:rFonts w:ascii="Times New Roman" w:hAnsi="Times New Roman" w:cs="Times New Roman"/>
          <w:sz w:val="24"/>
          <w:szCs w:val="24"/>
        </w:rPr>
        <w:t>м</w:t>
      </w:r>
    </w:p>
    <w:p w:rsidR="009E4159" w:rsidRPr="006E61CA" w:rsidRDefault="009E4159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9E4159" w:rsidRPr="006E61CA" w:rsidRDefault="009E4159" w:rsidP="00045C3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«се</w:t>
      </w:r>
      <w:r w:rsidR="00057D37" w:rsidRPr="006E61CA">
        <w:rPr>
          <w:rFonts w:ascii="Times New Roman" w:hAnsi="Times New Roman" w:cs="Times New Roman"/>
          <w:sz w:val="24"/>
          <w:szCs w:val="24"/>
        </w:rPr>
        <w:t xml:space="preserve">ло Ивашка» от </w:t>
      </w:r>
      <w:r w:rsidR="006A04C0" w:rsidRPr="006E61CA">
        <w:rPr>
          <w:rFonts w:ascii="Times New Roman" w:hAnsi="Times New Roman" w:cs="Times New Roman"/>
          <w:sz w:val="24"/>
          <w:szCs w:val="24"/>
        </w:rPr>
        <w:t>23</w:t>
      </w:r>
      <w:r w:rsidR="00585531" w:rsidRPr="006E61CA">
        <w:rPr>
          <w:rFonts w:ascii="Times New Roman" w:hAnsi="Times New Roman" w:cs="Times New Roman"/>
          <w:sz w:val="24"/>
          <w:szCs w:val="24"/>
        </w:rPr>
        <w:t>.09</w:t>
      </w:r>
      <w:r w:rsidR="00057D37" w:rsidRPr="006E61CA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6A04C0" w:rsidRPr="006E61CA">
        <w:rPr>
          <w:rFonts w:ascii="Times New Roman" w:hAnsi="Times New Roman" w:cs="Times New Roman"/>
          <w:sz w:val="24"/>
          <w:szCs w:val="24"/>
        </w:rPr>
        <w:t>52</w:t>
      </w:r>
    </w:p>
    <w:p w:rsidR="009E4159" w:rsidRPr="006E61CA" w:rsidRDefault="009E4159" w:rsidP="006E61CA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6E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6E6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CA" w:rsidRPr="006E61CA" w:rsidRDefault="006E61CA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E4159" w:rsidRPr="006E61CA" w:rsidRDefault="009E4159" w:rsidP="00015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«</w:t>
      </w:r>
      <w:r w:rsidR="0024799A" w:rsidRPr="006E61CA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</w:t>
      </w:r>
      <w:r w:rsidR="0050119F" w:rsidRPr="006E61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="0024799A" w:rsidRPr="006E61CA">
        <w:rPr>
          <w:rFonts w:ascii="Times New Roman" w:hAnsi="Times New Roman" w:cs="Times New Roman"/>
          <w:sz w:val="24"/>
          <w:szCs w:val="24"/>
        </w:rPr>
        <w:t>сельско</w:t>
      </w:r>
      <w:r w:rsidR="0050119F" w:rsidRPr="006E61CA">
        <w:rPr>
          <w:rFonts w:ascii="Times New Roman" w:hAnsi="Times New Roman" w:cs="Times New Roman"/>
          <w:sz w:val="24"/>
          <w:szCs w:val="24"/>
        </w:rPr>
        <w:t>е</w:t>
      </w:r>
      <w:r w:rsidR="0024799A" w:rsidRPr="006E61C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119F" w:rsidRPr="006E61CA">
        <w:rPr>
          <w:rFonts w:ascii="Times New Roman" w:hAnsi="Times New Roman" w:cs="Times New Roman"/>
          <w:sz w:val="24"/>
          <w:szCs w:val="24"/>
        </w:rPr>
        <w:t>е</w:t>
      </w:r>
      <w:r w:rsidR="0024799A" w:rsidRPr="006E61CA">
        <w:rPr>
          <w:rFonts w:ascii="Times New Roman" w:hAnsi="Times New Roman" w:cs="Times New Roman"/>
          <w:sz w:val="24"/>
          <w:szCs w:val="24"/>
        </w:rPr>
        <w:t xml:space="preserve"> «село Ивашка»</w:t>
      </w:r>
      <w:r w:rsidRPr="006E61CA">
        <w:rPr>
          <w:rFonts w:ascii="Times New Roman" w:hAnsi="Times New Roman" w:cs="Times New Roman"/>
          <w:sz w:val="24"/>
          <w:szCs w:val="24"/>
        </w:rPr>
        <w:t>»</w:t>
      </w: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89C" w:rsidRPr="006E61CA" w:rsidRDefault="0077689C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89C" w:rsidRPr="006E61CA" w:rsidRDefault="0077689C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531" w:rsidRDefault="00585531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CA" w:rsidRDefault="006E61CA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CA" w:rsidRPr="006E61CA" w:rsidRDefault="006E61CA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4F1" w:rsidRPr="006E61CA" w:rsidRDefault="00F424F1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89C" w:rsidRDefault="0077689C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CA" w:rsidRDefault="006E61CA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AEE" w:rsidRPr="006E61CA" w:rsidRDefault="00015AEE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159" w:rsidRPr="006E61CA" w:rsidRDefault="009E4159" w:rsidP="009E4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61CA">
        <w:rPr>
          <w:rFonts w:ascii="Times New Roman" w:hAnsi="Times New Roman" w:cs="Times New Roman"/>
          <w:sz w:val="24"/>
          <w:szCs w:val="24"/>
        </w:rPr>
        <w:t>с. Ивашка</w:t>
      </w:r>
    </w:p>
    <w:p w:rsidR="00A249CD" w:rsidRPr="00CF02B2" w:rsidRDefault="009E4159" w:rsidP="00A249CD">
      <w:pPr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F02B2">
        <w:rPr>
          <w:rFonts w:ascii="Times New Roman" w:hAnsi="Times New Roman" w:cs="Times New Roman"/>
          <w:sz w:val="15"/>
          <w:szCs w:val="15"/>
        </w:rPr>
        <w:t>2014 год</w:t>
      </w:r>
    </w:p>
    <w:p w:rsidR="00F424F1" w:rsidRDefault="00F424F1" w:rsidP="00F424F1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:rsidR="00F424F1" w:rsidRDefault="00F424F1" w:rsidP="00F424F1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:rsidR="009E4159" w:rsidRPr="00644C6E" w:rsidRDefault="009E4159" w:rsidP="00F424F1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lastRenderedPageBreak/>
        <w:t>Паспорт муниципальной программы</w:t>
      </w:r>
    </w:p>
    <w:p w:rsidR="00015AEE" w:rsidRPr="00644C6E" w:rsidRDefault="009E4159" w:rsidP="00F424F1">
      <w:pPr>
        <w:widowControl w:val="0"/>
        <w:spacing w:before="40" w:after="0" w:line="2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«</w:t>
      </w:r>
      <w:r w:rsidR="0024799A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Комплексное развитие систем коммунальной инфраструктуры </w:t>
      </w:r>
      <w:r w:rsidR="0050119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муниципальное образование - </w:t>
      </w:r>
      <w:r w:rsidR="0024799A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сельско</w:t>
      </w:r>
      <w:r w:rsidR="0050119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е</w:t>
      </w:r>
      <w:r w:rsidR="0024799A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поселен</w:t>
      </w:r>
      <w:r w:rsidR="0050119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ие</w:t>
      </w:r>
      <w:r w:rsidR="0024799A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«село Ивашка»» </w:t>
      </w:r>
    </w:p>
    <w:p w:rsidR="009E4159" w:rsidRPr="00644C6E" w:rsidRDefault="0024799A" w:rsidP="00F424F1">
      <w:pPr>
        <w:widowControl w:val="0"/>
        <w:spacing w:before="40" w:after="0" w:line="26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(далее 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</w:t>
      </w:r>
      <w:r w:rsidR="009E415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</w:t>
      </w:r>
      <w:proofErr w:type="gramEnd"/>
      <w:r w:rsidR="009E415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рограмма)</w:t>
      </w:r>
    </w:p>
    <w:p w:rsidR="009E4159" w:rsidRPr="00644C6E" w:rsidRDefault="009E4159" w:rsidP="00F4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544"/>
        <w:gridCol w:w="6662"/>
      </w:tblGrid>
      <w:tr w:rsidR="009E4159" w:rsidRPr="00644C6E" w:rsidTr="00795549">
        <w:trPr>
          <w:cantSplit/>
        </w:trPr>
        <w:tc>
          <w:tcPr>
            <w:tcW w:w="3544" w:type="dxa"/>
          </w:tcPr>
          <w:p w:rsidR="009E415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</w:tcPr>
          <w:p w:rsidR="009E415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Комплексное развитие систем коммунальной инфраструктуры сельского поселения «село Ивашка» </w:t>
            </w:r>
          </w:p>
        </w:tc>
      </w:tr>
      <w:tr w:rsidR="00530BB9" w:rsidRPr="00644C6E" w:rsidTr="00795549">
        <w:trPr>
          <w:cantSplit/>
        </w:trPr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Федеральный закон от 06 октября 2003 года </w:t>
            </w:r>
            <w:hyperlink r:id="rId9" w:history="1">
              <w:r w:rsidRPr="00644C6E">
                <w:rPr>
                  <w:rStyle w:val="ae"/>
                  <w:rFonts w:ascii="Times New Roman" w:eastAsia="Times New Roman" w:hAnsi="Times New Roman" w:cs="Times New Roman"/>
                  <w:color w:val="auto"/>
                  <w:sz w:val="14"/>
                  <w:szCs w:val="14"/>
                  <w:lang w:eastAsia="ru-RU"/>
                </w:rPr>
                <w:t>№ 131-ФЗ</w:t>
              </w:r>
            </w:hyperlink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30BB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Приказ Министерства регионального развития Российской Федерации от 06 мая 2011 г. №204 «О разработке 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»;</w:t>
            </w:r>
          </w:p>
        </w:tc>
      </w:tr>
      <w:tr w:rsidR="00530BB9" w:rsidRPr="00644C6E" w:rsidTr="00795549">
        <w:trPr>
          <w:cantSplit/>
        </w:trPr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</w:t>
            </w:r>
          </w:p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Программы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 Программы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AC3B86" w:rsidRPr="00644C6E" w:rsidTr="00795549">
        <w:tc>
          <w:tcPr>
            <w:tcW w:w="3544" w:type="dxa"/>
          </w:tcPr>
          <w:p w:rsidR="00AC3B86" w:rsidRPr="00644C6E" w:rsidRDefault="00AC3B86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Подпрограммы Программы </w:t>
            </w:r>
          </w:p>
        </w:tc>
        <w:tc>
          <w:tcPr>
            <w:tcW w:w="6662" w:type="dxa"/>
          </w:tcPr>
          <w:p w:rsidR="00AC3B86" w:rsidRPr="00644C6E" w:rsidRDefault="00AC3B86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подпрограмма 1 «Развитие систем тепл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водо-, электроснабжения, водоотведения, сбора и вывоза твердых бытовых отходов»;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Цели Программы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муниципального образования – сельское поселение «село Ивашка» 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Задачи Программы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Инженерно-техническая оптимизация систем коммунальной инфраструктуры.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Повышение надежности систем коммунальной инфраструктуры.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Обеспечение более комфортных условий проживания населения сельского поселения.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Повышение качества 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предоставляемых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ЖКУ.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Снижение потребление энергетических ресурсов.</w:t>
            </w:r>
          </w:p>
          <w:p w:rsidR="00960D03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Снижение потерь при поставке ресурсов потребителям.</w:t>
            </w:r>
          </w:p>
          <w:p w:rsidR="00530BB9" w:rsidRPr="00644C6E" w:rsidRDefault="00960D03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Улучшение экологической обстановки в сельском поселении.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960D03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Сроки и этапы</w:t>
            </w:r>
            <w:r w:rsidR="00530BB9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реализации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Программы 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2014 - 20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015AEE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годы</w:t>
            </w:r>
            <w:r w:rsidR="00960D03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530BB9" w:rsidRPr="00644C6E" w:rsidTr="00795549">
        <w:tc>
          <w:tcPr>
            <w:tcW w:w="3544" w:type="dxa"/>
          </w:tcPr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Объемы средств и источники финансирования Программы (финансовое обеспечение)</w:t>
            </w:r>
          </w:p>
          <w:p w:rsidR="00530BB9" w:rsidRPr="00644C6E" w:rsidRDefault="00530BB9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530BB9" w:rsidRPr="00644C6E" w:rsidRDefault="00530BB9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финансирования Программы на 2014 - 20</w:t>
            </w:r>
            <w:r w:rsidR="00B317F4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годы составляет </w:t>
            </w:r>
            <w:r w:rsidR="00FF1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42 554,88</w:t>
            </w:r>
            <w:r w:rsidR="009E0EC7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77689C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руб., из них за счет средств:</w:t>
            </w:r>
          </w:p>
          <w:p w:rsidR="00530BB9" w:rsidRPr="00644C6E" w:rsidRDefault="00530BB9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краевого бюджета –</w:t>
            </w:r>
            <w:r w:rsidR="00960D03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руб., в том числе по годам: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–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="0077689C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–</w:t>
            </w:r>
            <w:r w:rsidR="00960D03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–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 –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 –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  <w:r w:rsidR="00B317F4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</w:t>
            </w:r>
            <w:proofErr w:type="spellStart"/>
            <w:r w:rsidR="00B317F4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  <w:r w:rsidR="00B317F4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  <w:p w:rsidR="00B317F4" w:rsidRPr="00644C6E" w:rsidRDefault="00B317F4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2019 год- 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 тыс. руб.;</w:t>
            </w:r>
          </w:p>
          <w:p w:rsidR="00B317F4" w:rsidRPr="00644C6E" w:rsidRDefault="00B317F4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год-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 тыс. руб.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2025 год- 0,00 тыс. руб.; 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местного бюджета–</w:t>
            </w:r>
            <w:r w:rsidR="00FF13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42 554,88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руб., в том числе по годам: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–</w:t>
            </w:r>
            <w:r w:rsidR="006B49BA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77689C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40,00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–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</w:t>
            </w:r>
            <w:r w:rsidR="006B49BA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–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4 858,23 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77689C" w:rsidRPr="00644C6E" w:rsidRDefault="0077689C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2017 год – 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3 143,20 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</w:t>
            </w:r>
          </w:p>
          <w:p w:rsidR="00530BB9" w:rsidRPr="00644C6E" w:rsidRDefault="00530BB9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 –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3 738,63 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</w:t>
            </w:r>
          </w:p>
          <w:p w:rsidR="00B317F4" w:rsidRPr="00644C6E" w:rsidRDefault="00B317F4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2019 год- 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5 995,38 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</w:t>
            </w:r>
          </w:p>
          <w:p w:rsidR="00B317F4" w:rsidRPr="00644C6E" w:rsidRDefault="00B317F4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713CA5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424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6713,27</w:t>
            </w:r>
            <w:r w:rsidR="0003569A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2C2BFB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E73E60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год- </w:t>
            </w:r>
            <w:r w:rsidR="00B33962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9E0EC7"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508,27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год- </w:t>
            </w:r>
            <w:r w:rsidR="00F424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6 333,96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год- </w:t>
            </w:r>
            <w:r w:rsidR="00F424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4 773,96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год- 0,00 тыс. руб.; </w:t>
            </w:r>
          </w:p>
          <w:p w:rsidR="002C2BFB" w:rsidRPr="00644C6E" w:rsidRDefault="002C2BFB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2025 год- 0,00 тыс. руб.; </w:t>
            </w:r>
          </w:p>
        </w:tc>
      </w:tr>
    </w:tbl>
    <w:p w:rsidR="009E4159" w:rsidRPr="00644C6E" w:rsidRDefault="00A249CD" w:rsidP="00F424F1">
      <w:pPr>
        <w:widowControl w:val="0"/>
        <w:numPr>
          <w:ilvl w:val="0"/>
          <w:numId w:val="1"/>
        </w:numPr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Общая х</w:t>
      </w:r>
      <w:r w:rsidR="009E4159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арактеристика </w:t>
      </w:r>
      <w:r w:rsidR="00960D03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существующего состояния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 коммунальной инфраструктуры</w:t>
      </w:r>
    </w:p>
    <w:p w:rsidR="0060363F" w:rsidRPr="00644C6E" w:rsidRDefault="001A62C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1.1. </w:t>
      </w:r>
      <w:r w:rsidR="0060363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Показатели сферы жилищно–коммунального хозяйства муниципального образования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На территории сельского поселения «село Ивашка»  предоставлением услуг в сфере жилищно-коммунального хозяйства занимается </w:t>
      </w:r>
      <w:r w:rsidR="0077689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организации в т.ч. ООО «Морошка»</w:t>
      </w:r>
      <w:r w:rsidR="0077689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, ООО «Стимул»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и ООО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«Электрические сети Ивашки».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Причинами возникновения проблем является: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- высокий процент изношенности коммунальной инфраструктуры,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неудовлетворительное техническое состояние жилищно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го фонда,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высокий тариф по оплате за ЖКУ.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iCs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644C6E">
        <w:rPr>
          <w:rFonts w:ascii="Times New Roman" w:eastAsia="Times New Roman" w:hAnsi="Times New Roman" w:cs="Times New Roman"/>
          <w:iCs/>
          <w:snapToGrid w:val="0"/>
          <w:sz w:val="14"/>
          <w:szCs w:val="14"/>
          <w:lang w:eastAsia="ru-RU"/>
        </w:rPr>
        <w:t xml:space="preserve"> наличием  потерь в тепловых сетях, системах водоснабжения и других непроизводительных расходов сохраняется высокий уровень затрат  предприятий ЖКХ, что в целом негативно сказывается на финансовых результатах их хозяйственной деятельности.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Таблица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1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</w:tblGrid>
      <w:tr w:rsidR="0060363F" w:rsidRPr="00644C6E" w:rsidTr="0060363F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 xml:space="preserve">Ед. 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Значение показателя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тыс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.м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19,9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в том числе</w:t>
            </w: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МКД</w:t>
            </w: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19,4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49,6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0,5</w:t>
            </w: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lastRenderedPageBreak/>
              <w:t>Теплоснабжение</w:t>
            </w: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bCs/>
                <w:snapToGrid w:val="0"/>
                <w:sz w:val="14"/>
                <w:szCs w:val="14"/>
                <w:lang w:eastAsia="ru-RU"/>
              </w:rPr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3B3208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2</w:t>
            </w: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2</w:t>
            </w:r>
          </w:p>
        </w:tc>
      </w:tr>
      <w:tr w:rsidR="0060363F" w:rsidRPr="00644C6E" w:rsidTr="0060363F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Протяжённость тепловой  сети в </w:t>
            </w:r>
            <w:r w:rsidR="00EB7E40"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двухтрубном</w:t>
            </w: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 исчислении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п.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м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EB7E40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4400</w:t>
            </w:r>
          </w:p>
        </w:tc>
      </w:tr>
      <w:tr w:rsidR="0060363F" w:rsidRPr="00644C6E" w:rsidTr="0060363F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Водоснабжение</w:t>
            </w:r>
          </w:p>
        </w:tc>
      </w:tr>
      <w:tr w:rsidR="0060363F" w:rsidRPr="00644C6E" w:rsidTr="0060363F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1</w:t>
            </w:r>
          </w:p>
        </w:tc>
      </w:tr>
      <w:tr w:rsidR="0060363F" w:rsidRPr="00644C6E" w:rsidTr="0060363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м3/</w:t>
            </w:r>
            <w:proofErr w:type="spell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сут</w:t>
            </w:r>
            <w:proofErr w:type="spell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120,0</w:t>
            </w:r>
          </w:p>
        </w:tc>
      </w:tr>
      <w:tr w:rsidR="0060363F" w:rsidRPr="00644C6E" w:rsidTr="0060363F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4,4</w:t>
            </w:r>
          </w:p>
        </w:tc>
      </w:tr>
      <w:tr w:rsidR="0060363F" w:rsidRPr="00644C6E" w:rsidTr="0060363F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Организация сбора и вывоза  ТБО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765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м3/чел.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1,5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Электроснабжение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км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20,5</w:t>
            </w:r>
          </w:p>
        </w:tc>
      </w:tr>
      <w:tr w:rsidR="0060363F" w:rsidRPr="00644C6E" w:rsidTr="0060363F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Cs/>
                <w:snapToGrid w:val="0"/>
                <w:sz w:val="14"/>
                <w:szCs w:val="14"/>
                <w:lang w:eastAsia="ru-RU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0363F" w:rsidRPr="00644C6E" w:rsidRDefault="001A62C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42</w:t>
            </w:r>
          </w:p>
        </w:tc>
      </w:tr>
    </w:tbl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2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Анализ текущего состояния систем теплоснабжения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Поставщиком тепловой энергии на территори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ю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поселения является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ООО «Морошка»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. Теплоэнергетическое хозяйство сельского поселения включает в себя 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2 котельных,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которые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работа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ют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на печном топливе (уголь)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.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Подача тепла осуществляется по тепловым сетям протяженностью около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4 400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п.м. (в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двухтрубном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исчислении), средний физический износ тепловых сетей 69,6%.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proofErr w:type="spell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Тепломагистрали</w:t>
      </w:r>
      <w:proofErr w:type="spell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пролегают </w:t>
      </w:r>
      <w:proofErr w:type="spellStart"/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над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земно</w:t>
      </w:r>
      <w:proofErr w:type="spell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75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95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vertAlign w:val="superscript"/>
          <w:lang w:eastAsia="ru-RU"/>
        </w:rPr>
        <w:t>о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С.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В рамках программы «</w:t>
      </w:r>
      <w:proofErr w:type="spellStart"/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Энергоэффективность</w:t>
      </w:r>
      <w:proofErr w:type="spellEnd"/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, развитие энергетики и коммунального хозяйства, обеспечение жителей с. Ивашка коммунальными услугами по благоустройству территорий на 2014-2018 годы»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» в сельском поселении установлено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4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прибора учета тепловой энергии, до конца 2014 года планируется установка еще 1 узл</w:t>
      </w:r>
      <w:r w:rsidR="0079554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а на 1 объекте.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Котельные, работающие на угле, характеризуются неполным сгоранием топлива, потери составляют до 30 % из-за использования котлов с колосниковой решеткой. КПД угольных котельных не превышает 85 %. Кроме того, трудозатраты на эксплуатацию котельных (ручная подача топлива, отсутствие автоматики на маломощных котельных), стоимость угля ведут к повышению тарифов на тепловую энергию.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Котельные характеризуются высоким физическим износом, поэтому необходима реконструкция данных объектов, а также повышение </w:t>
      </w:r>
      <w:proofErr w:type="spell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энергоэффективности</w:t>
      </w:r>
      <w:proofErr w:type="spell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</w:t>
      </w:r>
      <w:r w:rsidR="0079554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нергосбережению в </w:t>
      </w:r>
      <w:proofErr w:type="spellStart"/>
      <w:r w:rsidR="0079554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теплоснабжени</w:t>
      </w:r>
      <w:proofErr w:type="spellEnd"/>
      <w:r w:rsidR="00795549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Анализ текущего состояния  систем  водоснабжения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Для обеспечения потребителей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сельского поселения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услугой холодного водоснабжения осуществляется с помощью действующих  хозяйствующих субъектов источников водоснабжения, водонапорных емкостей, разводящих сетей водоснабжения  протяженность которых составляет  </w:t>
      </w:r>
      <w:r w:rsidR="009C6368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4,4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км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.и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подземных источников водоснабжения скважин в количестве </w:t>
      </w:r>
      <w:r w:rsidR="009D650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1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шт. Потребление воды всеми потребителями составляет </w:t>
      </w:r>
      <w:r w:rsidR="00EB7E40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тыс. м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vertAlign w:val="superscript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в год. Для решения проблемы с холодным водоснабжением необходим комплексный подход к решению этого вопроса.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Характеристика проблемы: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1. Износ сетей и объектов водоснабжения составляет свыше 70%.</w:t>
      </w:r>
    </w:p>
    <w:p w:rsidR="0060363F" w:rsidRPr="00644C6E" w:rsidRDefault="009C6368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2</w:t>
      </w:r>
      <w:r w:rsidR="0060363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(</w:t>
      </w:r>
      <w:r w:rsidR="008010F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Муниципальная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собственность):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Таблица 6.</w:t>
      </w:r>
    </w:p>
    <w:tbl>
      <w:tblPr>
        <w:tblW w:w="10388" w:type="dxa"/>
        <w:jc w:val="center"/>
        <w:tblInd w:w="-100" w:type="dxa"/>
        <w:tblLayout w:type="fixed"/>
        <w:tblLook w:val="0000" w:firstRow="0" w:lastRow="0" w:firstColumn="0" w:lastColumn="0" w:noHBand="0" w:noVBand="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60363F" w:rsidRPr="00644C6E" w:rsidTr="0060363F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Техническое состояние системы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Объёмы питьевой воды на период ЧС м куб./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proofErr w:type="spellStart"/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сут</w:t>
            </w:r>
            <w:proofErr w:type="spellEnd"/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.</w:t>
            </w:r>
          </w:p>
        </w:tc>
      </w:tr>
      <w:tr w:rsidR="0060363F" w:rsidRPr="00644C6E" w:rsidTr="0060363F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 Источник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b/>
                <w:snapToGrid w:val="0"/>
                <w:sz w:val="14"/>
                <w:szCs w:val="14"/>
                <w:lang w:eastAsia="ru-RU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  <w:tr w:rsidR="0060363F" w:rsidRPr="00644C6E" w:rsidTr="0060363F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8010F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с. Ивашка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Водозаборная скважина – </w:t>
            </w:r>
            <w:r w:rsidR="008010FF"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</w:t>
            </w: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 шт. </w:t>
            </w:r>
            <w:proofErr w:type="spell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кап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.р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ем</w:t>
            </w:r>
            <w:proofErr w:type="spell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.           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Водонапорная башня – </w:t>
            </w:r>
            <w:r w:rsidR="008010FF"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2</w:t>
            </w: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 шт.</w:t>
            </w:r>
          </w:p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75 % </w:t>
            </w:r>
            <w:proofErr w:type="spell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кап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.р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емонт</w:t>
            </w:r>
            <w:proofErr w:type="spellEnd"/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</w:p>
        </w:tc>
      </w:tr>
    </w:tbl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bCs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bCs/>
          <w:snapToGrid w:val="0"/>
          <w:sz w:val="14"/>
          <w:szCs w:val="14"/>
          <w:lang w:eastAsia="ru-RU"/>
        </w:rPr>
        <w:t xml:space="preserve">Техническое состояние водопроводных сетей (Федеральная собственность) 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Таблица 7.                         </w:t>
      </w:r>
    </w:p>
    <w:tbl>
      <w:tblPr>
        <w:tblW w:w="1065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40"/>
        <w:gridCol w:w="1313"/>
        <w:gridCol w:w="614"/>
        <w:gridCol w:w="562"/>
        <w:gridCol w:w="926"/>
        <w:gridCol w:w="659"/>
        <w:gridCol w:w="1318"/>
        <w:gridCol w:w="657"/>
        <w:gridCol w:w="2314"/>
      </w:tblGrid>
      <w:tr w:rsidR="0060363F" w:rsidRPr="00F424F1" w:rsidTr="0060363F">
        <w:trPr>
          <w:jc w:val="center"/>
        </w:trPr>
        <w:tc>
          <w:tcPr>
            <w:tcW w:w="449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№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proofErr w:type="gramStart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п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840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Наименование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объекта</w:t>
            </w:r>
          </w:p>
        </w:tc>
        <w:tc>
          <w:tcPr>
            <w:tcW w:w="1313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Адрес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объекта</w:t>
            </w:r>
          </w:p>
        </w:tc>
        <w:tc>
          <w:tcPr>
            <w:tcW w:w="614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 xml:space="preserve">Длина, </w:t>
            </w:r>
            <w:proofErr w:type="gramStart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км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62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vertAlign w:val="subscript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 xml:space="preserve">Д </w:t>
            </w: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vertAlign w:val="subscript"/>
                <w:lang w:eastAsia="ru-RU"/>
              </w:rPr>
              <w:t>у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мм</w:t>
            </w:r>
          </w:p>
        </w:tc>
        <w:tc>
          <w:tcPr>
            <w:tcW w:w="926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Материал</w:t>
            </w:r>
          </w:p>
        </w:tc>
        <w:tc>
          <w:tcPr>
            <w:tcW w:w="659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Коло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proofErr w:type="spellStart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дец</w:t>
            </w:r>
            <w:proofErr w:type="spellEnd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,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шт.</w:t>
            </w:r>
          </w:p>
        </w:tc>
        <w:tc>
          <w:tcPr>
            <w:tcW w:w="1318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Техническое состояние</w:t>
            </w:r>
          </w:p>
        </w:tc>
        <w:tc>
          <w:tcPr>
            <w:tcW w:w="657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proofErr w:type="spellStart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Пож</w:t>
            </w:r>
            <w:proofErr w:type="spellEnd"/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.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Гидрант</w:t>
            </w:r>
          </w:p>
        </w:tc>
        <w:tc>
          <w:tcPr>
            <w:tcW w:w="2314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>Баланса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12"/>
                <w:lang w:eastAsia="ru-RU"/>
              </w:rPr>
              <w:t xml:space="preserve"> держатель</w:t>
            </w:r>
          </w:p>
        </w:tc>
      </w:tr>
      <w:tr w:rsidR="0060363F" w:rsidRPr="00F424F1" w:rsidTr="0060363F">
        <w:trPr>
          <w:jc w:val="center"/>
        </w:trPr>
        <w:tc>
          <w:tcPr>
            <w:tcW w:w="449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840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 xml:space="preserve">Водопроводная сеть (требуется замена, </w:t>
            </w:r>
            <w:proofErr w:type="spell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кап</w:t>
            </w:r>
            <w:proofErr w:type="gram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.р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ем</w:t>
            </w:r>
            <w:proofErr w:type="spell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.)</w:t>
            </w:r>
          </w:p>
        </w:tc>
        <w:tc>
          <w:tcPr>
            <w:tcW w:w="1313" w:type="dxa"/>
          </w:tcPr>
          <w:p w:rsidR="0060363F" w:rsidRPr="00F424F1" w:rsidRDefault="008010F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proofErr w:type="spell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с</w:t>
            </w:r>
            <w:proofErr w:type="gram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.И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вашка</w:t>
            </w:r>
            <w:proofErr w:type="spellEnd"/>
          </w:p>
        </w:tc>
        <w:tc>
          <w:tcPr>
            <w:tcW w:w="614" w:type="dxa"/>
          </w:tcPr>
          <w:p w:rsidR="0060363F" w:rsidRPr="00F424F1" w:rsidRDefault="009C6368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4,4</w:t>
            </w:r>
          </w:p>
        </w:tc>
        <w:tc>
          <w:tcPr>
            <w:tcW w:w="562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100</w:t>
            </w:r>
          </w:p>
          <w:p w:rsidR="0060363F" w:rsidRPr="00F424F1" w:rsidRDefault="009C6368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75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100</w:t>
            </w:r>
          </w:p>
          <w:p w:rsidR="0060363F" w:rsidRPr="00F424F1" w:rsidRDefault="009C6368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926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lastRenderedPageBreak/>
              <w:t>Чугун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proofErr w:type="gram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п</w:t>
            </w:r>
            <w:proofErr w:type="gram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/этил.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Сталь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lastRenderedPageBreak/>
              <w:t>асбест.</w:t>
            </w:r>
          </w:p>
        </w:tc>
        <w:tc>
          <w:tcPr>
            <w:tcW w:w="659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lastRenderedPageBreak/>
              <w:t>18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</w:p>
        </w:tc>
        <w:tc>
          <w:tcPr>
            <w:tcW w:w="1318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proofErr w:type="spellStart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Удовлетв</w:t>
            </w:r>
            <w:proofErr w:type="spellEnd"/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57" w:type="dxa"/>
          </w:tcPr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0</w:t>
            </w: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</w:p>
          <w:p w:rsidR="0060363F" w:rsidRPr="00F424F1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</w:p>
        </w:tc>
        <w:tc>
          <w:tcPr>
            <w:tcW w:w="2314" w:type="dxa"/>
          </w:tcPr>
          <w:p w:rsidR="0060363F" w:rsidRPr="00F424F1" w:rsidRDefault="008010F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</w:pPr>
            <w:r w:rsidRPr="00F424F1">
              <w:rPr>
                <w:rFonts w:ascii="Times New Roman" w:eastAsia="Times New Roman" w:hAnsi="Times New Roman" w:cs="Times New Roman"/>
                <w:snapToGrid w:val="0"/>
                <w:sz w:val="12"/>
                <w:szCs w:val="12"/>
                <w:lang w:eastAsia="ru-RU"/>
              </w:rPr>
              <w:t>Администрация МО-СП «село Ивашка»</w:t>
            </w:r>
          </w:p>
        </w:tc>
      </w:tr>
    </w:tbl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lastRenderedPageBreak/>
        <w:t xml:space="preserve">Действующая система водоснабжения находится в чрезвычайно плохом состоянии. За весь период эксплуатации, а это более 20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r w:rsidR="008010F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сельскому поселению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составляет 70-75%. В результате плохого технического состояния водопроводных сетей дальнейшая эксплуатация без проведения реконструкционных мероприятий проблематична и неэффективна.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Качество воды, подаваемой в водопроводную сеть населенных пунктов поселения, 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не соответствует требованиям Сан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ПиН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Главной целью должно стать обеспечение населения сельского поселения </w:t>
      </w:r>
      <w:r w:rsidR="008010F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«село Ивашка»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4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Анализ текущего состояния сферы сбора твердых бытовых отходов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организована система сбора и вывоза твердых бытовых отходов, а именно: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- разработан график вывоза ТБО, предусматривающий </w:t>
      </w:r>
      <w:r w:rsidR="008010FF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ежедневную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систему сбора и вывоза, вывоз производится по утвержденному маршруту;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Предоставление физическим и юридическим лицам услуг по сбору и вывозу ТБО осуществляется </w:t>
      </w:r>
      <w:r w:rsidR="007C60F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администрацией МО-СП «село Ивашка».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На территории индивидуальной застройки отходы собираются и вывозятся по бестарной системе. Норма накопления бытовых отходов для населения составляет 1,5 куб.м. в год на человека.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Собранные отходы вывозятся для захоронения на свалку ТБО. Полигон твердых бытовых отходов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общей площадью 1,69 га</w:t>
      </w:r>
      <w:proofErr w:type="gramStart"/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  <w:proofErr w:type="gramEnd"/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р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асположен в </w:t>
      </w:r>
      <w:r w:rsidR="007C60F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2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км. к югу от южной границы с. Ивашка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, что соответствует  требованиям  Сан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и</w:t>
      </w:r>
      <w:r w:rsidR="00015AEE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Н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2.2.1/2.1.1.1200-03 (размер санитарно-защитной зоны для полигонов ТБО – </w:t>
      </w:r>
      <w:smartTag w:uri="urn:schemas-microsoft-com:office:smarttags" w:element="metricconverter">
        <w:smartTagPr>
          <w:attr w:name="ProductID" w:val="1000 м"/>
        </w:smartTagPr>
        <w:r w:rsidRPr="00644C6E">
          <w:rPr>
            <w:rFonts w:ascii="Times New Roman" w:eastAsia="Times New Roman" w:hAnsi="Times New Roman" w:cs="Times New Roman"/>
            <w:snapToGrid w:val="0"/>
            <w:sz w:val="14"/>
            <w:szCs w:val="14"/>
            <w:lang w:eastAsia="ru-RU"/>
          </w:rPr>
          <w:t>1000 м</w:t>
        </w:r>
      </w:smartTag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).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 целью обеспечения санитарно-эпидемиологического благополучия населения сельского поселения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и дальнейшего развития жилищного строительства, необходима рекультивация территории, на которой ранее располагалась несанкционированная свалка.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Осуществлять увеличение процента охвата населения услугами по сбору и вывозу бытовых отходов и мусора до 100%, с дальнейшей утилизацией мусора на полигон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твердых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бытовых отходов.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Необходимо установить на территории  поселения дополнительные мусорные контейнеры  вместимостью </w:t>
      </w:r>
      <w:smartTag w:uri="urn:schemas-microsoft-com:office:smarttags" w:element="metricconverter">
        <w:smartTagPr>
          <w:attr w:name="ProductID" w:val="0,75 м"/>
        </w:smartTagPr>
        <w:r w:rsidRPr="00644C6E">
          <w:rPr>
            <w:rFonts w:ascii="Times New Roman" w:eastAsia="Times New Roman" w:hAnsi="Times New Roman" w:cs="Times New Roman"/>
            <w:snapToGrid w:val="0"/>
            <w:sz w:val="14"/>
            <w:szCs w:val="14"/>
            <w:lang w:eastAsia="ru-RU"/>
          </w:rPr>
          <w:t>0,75 м</w:t>
        </w:r>
      </w:smartTag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.к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уб. для сбора мусора на улицах поселения, а также обязать каждое предприятие торговли, общественного питания и иные учреждения и организации установить урну для сбора мусора.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5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Анализ текущего состояния  системы водоотведения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На сегодняшний день система централизованного водоотведения и последующая очистка в сельском поселении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«село Ивашка»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1.</w:t>
      </w:r>
      <w:r w:rsidR="001A62CF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6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.  Анализ текущего состояния системы электроснабжения.</w:t>
      </w:r>
    </w:p>
    <w:p w:rsidR="00254C2C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Электроснабжение потребителей сельского поселения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осуществляется от электростанции, обслуживаемой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ООО «Электрические сети Ивашки»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. </w:t>
      </w:r>
      <w:proofErr w:type="gramStart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Организация</w:t>
      </w:r>
      <w:proofErr w:type="gramEnd"/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эксплуатирующая электросети – 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ООО «Электрические сети Ивашки».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Общая протяженность линий электропередач  составляет </w:t>
      </w:r>
      <w:r w:rsidR="0051606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20,5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км</w:t>
      </w:r>
      <w:r w:rsidR="00254C2C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Наибольшую долю в электрических сетях занимают низковольтные воздушные линии.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Существующие линии электропередач выполнены на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линий электропередач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, отработавших нормативный срок эксплуатации и выработавших свой ресурс.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Выполнение объемов работ по реконструкции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линий электропередач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Администрация сельского поселения </w:t>
      </w:r>
      <w:r w:rsidR="00417A3B"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 xml:space="preserve">«село Ивашка» </w:t>
      </w:r>
      <w:r w:rsidRPr="00644C6E"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  <w:t>имеет в собственности следующие сети уличного освещения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Таблица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3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334"/>
        <w:gridCol w:w="3455"/>
      </w:tblGrid>
      <w:tr w:rsidR="0060363F" w:rsidRPr="00644C6E" w:rsidTr="00417A3B">
        <w:tc>
          <w:tcPr>
            <w:tcW w:w="567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334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Наименование объекта</w:t>
            </w:r>
          </w:p>
        </w:tc>
        <w:tc>
          <w:tcPr>
            <w:tcW w:w="3455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ind w:right="229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Адрес объекта</w:t>
            </w:r>
          </w:p>
        </w:tc>
      </w:tr>
      <w:tr w:rsidR="0060363F" w:rsidRPr="00644C6E" w:rsidTr="00417A3B">
        <w:tc>
          <w:tcPr>
            <w:tcW w:w="567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334" w:type="dxa"/>
          </w:tcPr>
          <w:p w:rsidR="0060363F" w:rsidRPr="00644C6E" w:rsidRDefault="0060363F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Сети уличного освещения, протяженность – </w:t>
            </w:r>
            <w:r w:rsidR="00795549"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19,5</w:t>
            </w: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 xml:space="preserve"> км.</w:t>
            </w:r>
          </w:p>
        </w:tc>
        <w:tc>
          <w:tcPr>
            <w:tcW w:w="3455" w:type="dxa"/>
          </w:tcPr>
          <w:p w:rsidR="0060363F" w:rsidRPr="00644C6E" w:rsidRDefault="00417A3B" w:rsidP="00F424F1">
            <w:pPr>
              <w:widowControl w:val="0"/>
              <w:tabs>
                <w:tab w:val="left" w:pos="567"/>
              </w:tabs>
              <w:spacing w:before="60" w:after="0"/>
              <w:jc w:val="both"/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  <w:lang w:eastAsia="ru-RU"/>
              </w:rPr>
              <w:t>с. Ивашка</w:t>
            </w:r>
          </w:p>
        </w:tc>
      </w:tr>
    </w:tbl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</w:t>
      </w:r>
      <w:r w:rsidR="00516061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теплоснабжения.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В результате анализа существующего положения электросетевого хозяйства сельского поселения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«село Ивашка»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были выявлены следующие основные проблемы:</w:t>
      </w:r>
    </w:p>
    <w:p w:rsidR="0060363F" w:rsidRPr="00644C6E" w:rsidRDefault="0060363F" w:rsidP="00F424F1">
      <w:pPr>
        <w:widowControl w:val="0"/>
        <w:numPr>
          <w:ilvl w:val="0"/>
          <w:numId w:val="2"/>
        </w:numPr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Необходима реконструкция существующих КТП 10/0,4 кВ и установка дополнительных КТП;</w:t>
      </w:r>
    </w:p>
    <w:p w:rsidR="0060363F" w:rsidRPr="00644C6E" w:rsidRDefault="0060363F" w:rsidP="00F424F1">
      <w:pPr>
        <w:widowControl w:val="0"/>
        <w:numPr>
          <w:ilvl w:val="0"/>
          <w:numId w:val="2"/>
        </w:numPr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Необходимо строительство новых и реконструкция существующих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линий электропередач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 и разводящих сетей с применением энергосберегающих технологий и современных материалов;</w:t>
      </w:r>
    </w:p>
    <w:p w:rsidR="0060363F" w:rsidRPr="00644C6E" w:rsidRDefault="0060363F" w:rsidP="00F424F1">
      <w:pPr>
        <w:widowControl w:val="0"/>
        <w:numPr>
          <w:ilvl w:val="0"/>
          <w:numId w:val="2"/>
        </w:numPr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Необходима замена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ветхих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существующих деревянных опор линий электропередач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.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Мероприятиями по развитию системы электроснабжения сельского поселения </w:t>
      </w:r>
      <w:r w:rsidR="00417A3B"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«село Ивашка» </w:t>
      </w: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станут: 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60363F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реконструкция существующего наружного освещения внутриквартальных (межквартальных) улиц и проездов;</w:t>
      </w:r>
    </w:p>
    <w:p w:rsidR="006313CB" w:rsidRPr="00644C6E" w:rsidRDefault="0060363F" w:rsidP="00F424F1">
      <w:pPr>
        <w:widowControl w:val="0"/>
        <w:tabs>
          <w:tab w:val="left" w:pos="567"/>
        </w:tabs>
        <w:spacing w:before="60" w:after="0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A4593A" w:rsidRPr="00644C6E" w:rsidRDefault="006313CB" w:rsidP="00F424F1">
      <w:pPr>
        <w:widowControl w:val="0"/>
        <w:tabs>
          <w:tab w:val="left" w:pos="567"/>
        </w:tabs>
        <w:spacing w:before="60"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1</w:t>
      </w:r>
      <w:r w:rsidR="00795549" w:rsidRPr="00644C6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.7</w:t>
      </w:r>
      <w:r w:rsidR="00A4593A" w:rsidRPr="00644C6E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 Измерительно-расчетная система коммунальной инфраструктуры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14"/>
          <w:szCs w:val="14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Учет, расчет и начисление платежей за коммунальные услуги осуществляются по  квитанциям  </w:t>
      </w: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ресурсоснабжающей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ресурсноснабжающие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организации, расчетно-кассовый центр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</w:t>
      </w: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ресурсоснабжающих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и </w:t>
      </w:r>
      <w:r w:rsidR="003B3208" w:rsidRPr="00644C6E">
        <w:rPr>
          <w:rFonts w:ascii="Times New Roman" w:eastAsia="Calibri" w:hAnsi="Times New Roman" w:cs="Times New Roman"/>
          <w:iCs/>
          <w:sz w:val="14"/>
          <w:szCs w:val="14"/>
        </w:rPr>
        <w:t>администрации МО-СП «село Ивашка»</w:t>
      </w:r>
      <w:r w:rsidRPr="00644C6E">
        <w:rPr>
          <w:rFonts w:ascii="Times New Roman" w:eastAsia="Calibri" w:hAnsi="Times New Roman" w:cs="Times New Roman"/>
          <w:iCs/>
          <w:sz w:val="14"/>
          <w:szCs w:val="14"/>
        </w:rPr>
        <w:t>. В данных условиях расчеты платы за коммунальные услуги могут быть выполнены некорректно.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14"/>
          <w:szCs w:val="14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Съем показаний приборов учета (общедомовые и квартирные) осуществляется </w:t>
      </w:r>
      <w:r w:rsidR="003B3208"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как </w:t>
      </w:r>
      <w:proofErr w:type="gramStart"/>
      <w:r w:rsidR="003B3208" w:rsidRPr="00644C6E">
        <w:rPr>
          <w:rFonts w:ascii="Times New Roman" w:eastAsia="Calibri" w:hAnsi="Times New Roman" w:cs="Times New Roman"/>
          <w:iCs/>
          <w:sz w:val="14"/>
          <w:szCs w:val="14"/>
        </w:rPr>
        <w:t>вручную</w:t>
      </w:r>
      <w:proofErr w:type="gramEnd"/>
      <w:r w:rsidR="003B3208"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так и с применением</w:t>
      </w:r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технических средств дистанционного съема показаний.   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14"/>
          <w:szCs w:val="14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</w:rPr>
        <w:t>В системе взаимоотношений сторон в сфере производства и потребления жилищно-коммунальных услуг  можно выделить следующих участников:</w:t>
      </w:r>
    </w:p>
    <w:p w:rsidR="00A4593A" w:rsidRPr="00644C6E" w:rsidRDefault="00A4593A" w:rsidP="00F424F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  <w:lang w:eastAsia="ar-SA"/>
        </w:rPr>
        <w:t>жители сельского поселения (потребители коммунальных услуг);</w:t>
      </w:r>
    </w:p>
    <w:p w:rsidR="00A4593A" w:rsidRPr="00644C6E" w:rsidRDefault="00A4593A" w:rsidP="00F424F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  <w:lang w:eastAsia="ar-SA"/>
        </w:rPr>
        <w:t>организации и предприятия;</w:t>
      </w:r>
    </w:p>
    <w:p w:rsidR="003B3208" w:rsidRPr="00644C6E" w:rsidRDefault="003B3208" w:rsidP="00F424F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iCs/>
          <w:sz w:val="14"/>
          <w:szCs w:val="14"/>
          <w:lang w:eastAsia="ar-SA"/>
        </w:rPr>
      </w:pP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  <w:lang w:eastAsia="ar-SA"/>
        </w:rPr>
        <w:t>ресурсоснабжающие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  <w:lang w:eastAsia="ar-SA"/>
        </w:rPr>
        <w:t xml:space="preserve"> организации.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sz w:val="14"/>
          <w:szCs w:val="14"/>
        </w:rPr>
      </w:pPr>
      <w:r w:rsidRPr="00644C6E">
        <w:rPr>
          <w:rFonts w:ascii="Times New Roman" w:eastAsia="Calibri" w:hAnsi="Times New Roman" w:cs="Times New Roman"/>
          <w:iCs/>
          <w:sz w:val="14"/>
          <w:szCs w:val="14"/>
        </w:rPr>
        <w:lastRenderedPageBreak/>
        <w:t xml:space="preserve">Таким </w:t>
      </w:r>
      <w:proofErr w:type="gram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образом</w:t>
      </w:r>
      <w:proofErr w:type="gram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существующая система в большей степени удовлетворяет интересам </w:t>
      </w:r>
      <w:proofErr w:type="spellStart"/>
      <w:r w:rsidRPr="00644C6E">
        <w:rPr>
          <w:rFonts w:ascii="Times New Roman" w:eastAsia="Calibri" w:hAnsi="Times New Roman" w:cs="Times New Roman"/>
          <w:iCs/>
          <w:sz w:val="14"/>
          <w:szCs w:val="14"/>
        </w:rPr>
        <w:t>ресурсоснабжающих</w:t>
      </w:r>
      <w:proofErr w:type="spellEnd"/>
      <w:r w:rsidRPr="00644C6E">
        <w:rPr>
          <w:rFonts w:ascii="Times New Roman" w:eastAsia="Calibri" w:hAnsi="Times New Roman" w:cs="Times New Roman"/>
          <w:iCs/>
          <w:sz w:val="14"/>
          <w:szCs w:val="14"/>
        </w:rPr>
        <w:t xml:space="preserve"> организаций за счет интересов потребителей. В рассматриваемых условиях приоритетным является получение от потребителей оплаты за коммунальные услуги, в ущерб сбалансированных отношений на взаимовыгодной основе.</w:t>
      </w:r>
    </w:p>
    <w:p w:rsidR="00A4593A" w:rsidRPr="00644C6E" w:rsidRDefault="00A4593A" w:rsidP="00F424F1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2</w:t>
      </w:r>
      <w:r w:rsidR="00795549" w:rsidRPr="00644C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.</w:t>
      </w:r>
      <w:r w:rsidRPr="00644C6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 Основные цели и задачи, сроки и этапы реализации  программы</w:t>
      </w:r>
    </w:p>
    <w:p w:rsidR="00A4593A" w:rsidRPr="00644C6E" w:rsidRDefault="00A4593A" w:rsidP="00F424F1">
      <w:pPr>
        <w:spacing w:after="0"/>
        <w:ind w:firstLine="360"/>
        <w:jc w:val="both"/>
        <w:rPr>
          <w:rFonts w:ascii="Times New Roman" w:eastAsia="Arial" w:hAnsi="Times New Roman" w:cs="Times New Roman"/>
          <w:sz w:val="14"/>
          <w:szCs w:val="14"/>
        </w:rPr>
      </w:pPr>
      <w:r w:rsidRPr="00644C6E">
        <w:rPr>
          <w:rFonts w:ascii="Times New Roman" w:eastAsia="Arial" w:hAnsi="Times New Roman" w:cs="Times New Roman"/>
          <w:sz w:val="14"/>
          <w:szCs w:val="1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50119F" w:rsidRPr="00644C6E">
        <w:rPr>
          <w:rFonts w:ascii="Times New Roman" w:eastAsia="Arial" w:hAnsi="Times New Roman" w:cs="Times New Roman"/>
          <w:sz w:val="14"/>
          <w:szCs w:val="14"/>
        </w:rPr>
        <w:t>сельского поселения «село Ивашка».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Программа комплексного развития систем коммунальной инфраструктуры муниципального образования </w:t>
      </w:r>
      <w:r w:rsidR="0050119F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– сельское поселение» село Ивашка»</w:t>
      </w: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A4593A" w:rsidRPr="00644C6E" w:rsidRDefault="00795549" w:rsidP="00F424F1">
      <w:pPr>
        <w:spacing w:after="0"/>
        <w:jc w:val="center"/>
        <w:rPr>
          <w:rFonts w:ascii="Times New Roman" w:eastAsia="Calibri" w:hAnsi="Times New Roman" w:cs="Times New Roman"/>
          <w:b/>
          <w:bCs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2.1. </w:t>
      </w:r>
      <w:r w:rsidR="00A4593A" w:rsidRPr="00644C6E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Основные задачи Программы: </w:t>
      </w:r>
    </w:p>
    <w:p w:rsidR="00A4593A" w:rsidRPr="00644C6E" w:rsidRDefault="00A4593A" w:rsidP="00F424F1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модернизация водопроводно-канализационного хозяйства;</w:t>
      </w:r>
    </w:p>
    <w:p w:rsidR="00A4593A" w:rsidRPr="00644C6E" w:rsidRDefault="00A4593A" w:rsidP="00F424F1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улучшение экологической обстановки</w:t>
      </w:r>
      <w:r w:rsidR="0050119F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;</w:t>
      </w:r>
    </w:p>
    <w:p w:rsidR="00A4593A" w:rsidRPr="00644C6E" w:rsidRDefault="00A4593A" w:rsidP="00F424F1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модернизация системы тепло</w:t>
      </w:r>
      <w:r w:rsidR="0050119F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энергетики;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- повышение эффективности управления объектами коммунальной инфраструктуры. 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A4593A" w:rsidRPr="00644C6E" w:rsidRDefault="00795549" w:rsidP="00F424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 xml:space="preserve">2.2. 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 xml:space="preserve"> Сроки и этапы реализации программы.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Программа действует с 1 января 201</w:t>
      </w:r>
      <w:r w:rsidR="0050119F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4</w:t>
      </w: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 года по 31 декабря 20</w:t>
      </w:r>
      <w:r w:rsidR="002C2BFB"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 xml:space="preserve">25 </w:t>
      </w:r>
      <w:r w:rsidRPr="00644C6E">
        <w:rPr>
          <w:rFonts w:ascii="Times New Roman" w:eastAsia="Arial" w:hAnsi="Times New Roman" w:cs="Times New Roman"/>
          <w:sz w:val="14"/>
          <w:szCs w:val="14"/>
          <w:lang w:eastAsia="ar-SA"/>
        </w:rPr>
        <w:t>года. Реализация программы будет осуществляться весь период.</w:t>
      </w:r>
    </w:p>
    <w:p w:rsidR="0077689C" w:rsidRPr="00644C6E" w:rsidRDefault="0077689C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Подпрограммы 1</w:t>
      </w: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«Развитие систем тепл</w:t>
      </w:r>
      <w:proofErr w:type="gramStart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о-</w:t>
      </w:r>
      <w:proofErr w:type="gramEnd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 xml:space="preserve">, водо-, энергоснабжения, водоотведения, сбора и вывоза твердых </w:t>
      </w:r>
      <w:r w:rsidR="00871A4C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 xml:space="preserve">и жидких </w:t>
      </w:r>
      <w:bookmarkStart w:id="0" w:name="_GoBack"/>
      <w:bookmarkEnd w:id="0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бытовых отходов»</w:t>
      </w: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(дале</w:t>
      </w:r>
      <w:proofErr w:type="gramStart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е-</w:t>
      </w:r>
      <w:proofErr w:type="gramEnd"/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 xml:space="preserve"> Подпрограмма) </w:t>
      </w: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 xml:space="preserve">Паспорт Подпрограммы </w:t>
      </w:r>
    </w:p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544"/>
        <w:gridCol w:w="6662"/>
      </w:tblGrid>
      <w:tr w:rsidR="00A249CD" w:rsidRPr="00644C6E" w:rsidTr="00FC091D">
        <w:trPr>
          <w:cantSplit/>
        </w:trPr>
        <w:tc>
          <w:tcPr>
            <w:tcW w:w="3544" w:type="dxa"/>
          </w:tcPr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исполнитель </w:t>
            </w:r>
          </w:p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Программы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A249CD" w:rsidRPr="00644C6E" w:rsidRDefault="00A249CD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A249CD" w:rsidRPr="00644C6E" w:rsidTr="00FC091D">
        <w:tc>
          <w:tcPr>
            <w:tcW w:w="3544" w:type="dxa"/>
          </w:tcPr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Участник Программы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A249CD" w:rsidRPr="00644C6E" w:rsidRDefault="00A249CD" w:rsidP="00F424F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муниципального образования – сельское поселение «село Ивашка»</w:t>
            </w:r>
          </w:p>
        </w:tc>
      </w:tr>
      <w:tr w:rsidR="00A249CD" w:rsidRPr="00644C6E" w:rsidTr="00FC091D">
        <w:tc>
          <w:tcPr>
            <w:tcW w:w="3544" w:type="dxa"/>
          </w:tcPr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Цели Программы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муниципального образования – сельское поселение «село Ивашка» </w:t>
            </w:r>
          </w:p>
        </w:tc>
      </w:tr>
      <w:tr w:rsidR="00A249CD" w:rsidRPr="00644C6E" w:rsidTr="00FC091D">
        <w:tc>
          <w:tcPr>
            <w:tcW w:w="3544" w:type="dxa"/>
          </w:tcPr>
          <w:p w:rsidR="00A249CD" w:rsidRPr="00644C6E" w:rsidRDefault="00A249CD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Задачи Программы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Инженерно-техническая оптимизация систем коммунальной инфраструктуры.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Повышение надежности систем коммунальной инфраструктуры.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Обеспечение более комфортных условий проживания населения сельского поселения.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Повышение качества </w:t>
            </w:r>
            <w:proofErr w:type="gram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предоставляемых</w:t>
            </w:r>
            <w:proofErr w:type="gram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ЖКУ.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Снижение потребление энергетических ресурсов.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Снижение потерь при поставке ресурсов потребителям.</w:t>
            </w:r>
          </w:p>
          <w:p w:rsidR="00A249CD" w:rsidRPr="00644C6E" w:rsidRDefault="00A249CD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Улучшение экологической обстановки в сельском поселении.</w:t>
            </w:r>
          </w:p>
        </w:tc>
      </w:tr>
      <w:tr w:rsidR="00F424F1" w:rsidRPr="00644C6E" w:rsidTr="00FC091D">
        <w:tc>
          <w:tcPr>
            <w:tcW w:w="3544" w:type="dxa"/>
          </w:tcPr>
          <w:p w:rsidR="00F424F1" w:rsidRPr="00644C6E" w:rsidRDefault="00F424F1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Сроки и этапы реализации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Программы </w:t>
            </w:r>
          </w:p>
          <w:p w:rsidR="00F424F1" w:rsidRPr="00644C6E" w:rsidRDefault="00F424F1" w:rsidP="00F424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Объемы средств и источники финансирования Программы (финансовое обеспечение)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</w:tcPr>
          <w:p w:rsidR="00F424F1" w:rsidRDefault="00F424F1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424F1" w:rsidRDefault="00F424F1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424F1" w:rsidRPr="00644C6E" w:rsidRDefault="00F424F1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общий объем финансирования Программы на 2014 - 2025 годы составляет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42 554,88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руб., из них за счет средств:</w:t>
            </w:r>
          </w:p>
          <w:p w:rsidR="00F424F1" w:rsidRPr="00644C6E" w:rsidRDefault="00F424F1" w:rsidP="00F42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краевого бюджета – 00,00 тыс. руб., в том числе по годам: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–0,00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– 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–0,00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 –0,00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2018 год –0,00 тыс. </w:t>
            </w:r>
            <w:proofErr w:type="spellStart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</w:t>
            </w:r>
            <w:proofErr w:type="spellEnd"/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год- 0,00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2020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2025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местного бюджета–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42 554,88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руб., в том числе по годам: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 –140,00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 –350,00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 –4 858,23 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 – 3 143,20  тыс. руб.;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 – 3 738,63  тыс. руб.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год- 5 995,38  тыс. руб.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2020 год-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6 713,27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2021 год- 6 508,27 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2022 год-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6 333,96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2023 год-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4 773,96</w:t>
            </w: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2024 год- 0,00 тыс. руб.; </w:t>
            </w:r>
          </w:p>
          <w:p w:rsidR="00F424F1" w:rsidRPr="00644C6E" w:rsidRDefault="00F424F1" w:rsidP="00F42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C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год- 0,00 тыс. руб.;</w:t>
            </w:r>
          </w:p>
        </w:tc>
      </w:tr>
    </w:tbl>
    <w:p w:rsidR="00A249CD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</w:p>
    <w:p w:rsidR="00A4593A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1</w:t>
      </w:r>
      <w:r w:rsidR="00A4593A"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. Мероприятия по развитию системы коммунальной инфраструктуры</w:t>
      </w:r>
    </w:p>
    <w:p w:rsidR="00A4593A" w:rsidRPr="00644C6E" w:rsidRDefault="00A4593A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</w:p>
    <w:p w:rsidR="00A4593A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1</w:t>
      </w:r>
      <w:r w:rsidR="00A4593A"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.1. Общие положения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Основными факторами, определяющими направления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разработки </w:t>
      </w:r>
      <w:r w:rsidR="00795549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муниципальной </w:t>
      </w:r>
      <w:r w:rsidR="00015AEE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программы К</w:t>
      </w: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омплексного развития системы коммунальной инфраструктуры </w:t>
      </w:r>
      <w:r w:rsidR="0050119F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муниципального</w:t>
      </w:r>
      <w:proofErr w:type="gramEnd"/>
      <w:r w:rsidR="0050119F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 образования – сельское поселение «село Ивашка»</w:t>
      </w: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, являются: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и промышленности до 20</w:t>
      </w:r>
      <w:r w:rsidR="002C2BFB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25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года с учетом комплексного инвестиционного плана; 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</w:rPr>
        <w:t>состояние существующей системы коммунальной инфраструктуры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;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перспективное строительство малоэтажных домов, направленное на улучшение жилищных условий граждан;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</w:t>
      </w:r>
      <w:r w:rsidR="0050119F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ль коммунального комплекса посе</w:t>
      </w: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ле</w:t>
      </w:r>
      <w:r w:rsidR="0050119F"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н</w:t>
      </w: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ия. 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A4593A" w:rsidRPr="00644C6E" w:rsidRDefault="00A4593A" w:rsidP="00F424F1">
      <w:pPr>
        <w:numPr>
          <w:ilvl w:val="0"/>
          <w:numId w:val="5"/>
        </w:numPr>
        <w:tabs>
          <w:tab w:val="num" w:pos="912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lastRenderedPageBreak/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Объемы мероприятий определены </w:t>
      </w:r>
      <w:proofErr w:type="spellStart"/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усредненно</w:t>
      </w:r>
      <w:proofErr w:type="spellEnd"/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Источниками финансирования мероприятий Программы являются средства бюджета </w:t>
      </w:r>
      <w:r w:rsidR="00B51E03" w:rsidRPr="00644C6E">
        <w:rPr>
          <w:rFonts w:ascii="Times New Roman" w:eastAsia="Calibri" w:hAnsi="Times New Roman" w:cs="Times New Roman"/>
          <w:sz w:val="14"/>
          <w:szCs w:val="14"/>
        </w:rPr>
        <w:t>Камчатского края</w:t>
      </w: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, бюджета </w:t>
      </w:r>
      <w:r w:rsidR="00B51E03" w:rsidRPr="00644C6E">
        <w:rPr>
          <w:rFonts w:ascii="Times New Roman" w:eastAsia="Calibri" w:hAnsi="Times New Roman" w:cs="Times New Roman"/>
          <w:sz w:val="14"/>
          <w:szCs w:val="14"/>
        </w:rPr>
        <w:t>сельского поселения «село Ивашка».</w:t>
      </w: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Объемы финансирования мероприятий из </w:t>
      </w:r>
      <w:r w:rsidR="00B51E03" w:rsidRPr="00644C6E">
        <w:rPr>
          <w:rFonts w:ascii="Times New Roman" w:eastAsia="Calibri" w:hAnsi="Times New Roman" w:cs="Times New Roman"/>
          <w:sz w:val="14"/>
          <w:szCs w:val="14"/>
        </w:rPr>
        <w:t>краевого</w:t>
      </w: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A4593A" w:rsidRPr="00644C6E" w:rsidRDefault="00A4593A" w:rsidP="00F424F1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ar-SA"/>
        </w:rPr>
      </w:pPr>
      <w:r w:rsidRPr="00644C6E">
        <w:rPr>
          <w:rFonts w:ascii="Times New Roman" w:eastAsia="Calibri" w:hAnsi="Times New Roman" w:cs="Times New Roman"/>
          <w:sz w:val="14"/>
          <w:szCs w:val="14"/>
          <w:lang w:eastAsia="ar-SA"/>
        </w:rPr>
        <w:t>В случае, когда реализация мероприятия ведет одновременно к достижению целей повышения качества товаров (услуг),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A4593A" w:rsidRPr="00644C6E" w:rsidRDefault="00A249CD" w:rsidP="00F424F1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4"/>
          <w:szCs w:val="14"/>
          <w:lang w:eastAsia="ar-SA"/>
        </w:rPr>
      </w:pPr>
      <w:r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1</w:t>
      </w:r>
      <w:r w:rsidR="00A4593A" w:rsidRPr="00644C6E">
        <w:rPr>
          <w:rFonts w:ascii="Times New Roman" w:eastAsia="Arial" w:hAnsi="Times New Roman" w:cs="Times New Roman"/>
          <w:b/>
          <w:sz w:val="14"/>
          <w:szCs w:val="14"/>
          <w:lang w:eastAsia="ar-SA"/>
        </w:rPr>
        <w:t>.2. Система теплоснабжения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   </w:t>
      </w:r>
    </w:p>
    <w:p w:rsidR="00A4593A" w:rsidRPr="00644C6E" w:rsidRDefault="00A4593A" w:rsidP="00F424F1">
      <w:pPr>
        <w:pStyle w:val="af7"/>
        <w:numPr>
          <w:ilvl w:val="0"/>
          <w:numId w:val="18"/>
        </w:numPr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A4593A" w:rsidRPr="00644C6E" w:rsidRDefault="00A4593A" w:rsidP="00F424F1">
      <w:pPr>
        <w:pStyle w:val="af7"/>
        <w:numPr>
          <w:ilvl w:val="0"/>
          <w:numId w:val="18"/>
        </w:numPr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A4593A" w:rsidRPr="00644C6E" w:rsidRDefault="00A4593A" w:rsidP="00F424F1">
      <w:pPr>
        <w:pStyle w:val="af7"/>
        <w:numPr>
          <w:ilvl w:val="0"/>
          <w:numId w:val="18"/>
        </w:numPr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</w:t>
      </w:r>
      <w:r w:rsidR="00924971" w:rsidRPr="00644C6E">
        <w:rPr>
          <w:rFonts w:ascii="Times New Roman" w:eastAsia="Calibri" w:hAnsi="Times New Roman"/>
          <w:sz w:val="14"/>
          <w:szCs w:val="14"/>
        </w:rPr>
        <w:t>ественных зданиях (весь период);</w:t>
      </w:r>
    </w:p>
    <w:p w:rsidR="00924971" w:rsidRPr="00644C6E" w:rsidRDefault="00924971" w:rsidP="00F424F1">
      <w:pPr>
        <w:pStyle w:val="af7"/>
        <w:numPr>
          <w:ilvl w:val="0"/>
          <w:numId w:val="18"/>
        </w:numPr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Разработка и </w:t>
      </w:r>
      <w:proofErr w:type="gramStart"/>
      <w:r w:rsidRPr="00644C6E">
        <w:rPr>
          <w:rFonts w:ascii="Times New Roman" w:eastAsia="Calibri" w:hAnsi="Times New Roman"/>
          <w:sz w:val="14"/>
          <w:szCs w:val="14"/>
        </w:rPr>
        <w:t>утверждении</w:t>
      </w:r>
      <w:proofErr w:type="gramEnd"/>
      <w:r w:rsidRPr="00644C6E">
        <w:rPr>
          <w:rFonts w:ascii="Times New Roman" w:eastAsia="Calibri" w:hAnsi="Times New Roman"/>
          <w:sz w:val="14"/>
          <w:szCs w:val="14"/>
        </w:rPr>
        <w:t xml:space="preserve"> схем теплоснабжения МО-СП «село Ивашка».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A4593A" w:rsidRPr="00644C6E" w:rsidRDefault="00A249CD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.3. Система водоснабжения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являются:</w:t>
      </w:r>
    </w:p>
    <w:p w:rsidR="00A4593A" w:rsidRPr="00644C6E" w:rsidRDefault="00A4593A" w:rsidP="00F424F1">
      <w:pPr>
        <w:pStyle w:val="af7"/>
        <w:numPr>
          <w:ilvl w:val="0"/>
          <w:numId w:val="14"/>
        </w:numPr>
        <w:tabs>
          <w:tab w:val="num" w:pos="1418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Реконструкция ветхих водопроводных сетей и сооружений;</w:t>
      </w:r>
    </w:p>
    <w:p w:rsidR="00A4593A" w:rsidRPr="00644C6E" w:rsidRDefault="00A4593A" w:rsidP="00F424F1">
      <w:pPr>
        <w:pStyle w:val="af7"/>
        <w:numPr>
          <w:ilvl w:val="0"/>
          <w:numId w:val="14"/>
        </w:numPr>
        <w:tabs>
          <w:tab w:val="num" w:pos="1418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Обеспечение централизованной системой водоснабжения жилой застройки;</w:t>
      </w:r>
    </w:p>
    <w:p w:rsidR="00A4593A" w:rsidRPr="00644C6E" w:rsidRDefault="00A4593A" w:rsidP="00F424F1">
      <w:pPr>
        <w:pStyle w:val="af7"/>
        <w:numPr>
          <w:ilvl w:val="0"/>
          <w:numId w:val="14"/>
        </w:numPr>
        <w:tabs>
          <w:tab w:val="num" w:pos="1418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Строительство водоочистных сооружений в </w:t>
      </w:r>
      <w:r w:rsidR="00B51E03" w:rsidRPr="00644C6E">
        <w:rPr>
          <w:rFonts w:ascii="Times New Roman" w:eastAsia="Calibri" w:hAnsi="Times New Roman"/>
          <w:sz w:val="14"/>
          <w:szCs w:val="14"/>
        </w:rPr>
        <w:t>сельском поселении</w:t>
      </w:r>
      <w:r w:rsidRPr="00644C6E">
        <w:rPr>
          <w:rFonts w:ascii="Times New Roman" w:eastAsia="Calibri" w:hAnsi="Times New Roman"/>
          <w:sz w:val="14"/>
          <w:szCs w:val="14"/>
        </w:rPr>
        <w:t>;</w:t>
      </w:r>
    </w:p>
    <w:p w:rsidR="00924971" w:rsidRPr="00644C6E" w:rsidRDefault="00A4593A" w:rsidP="00F424F1">
      <w:pPr>
        <w:pStyle w:val="af7"/>
        <w:numPr>
          <w:ilvl w:val="0"/>
          <w:numId w:val="14"/>
        </w:numPr>
        <w:tabs>
          <w:tab w:val="num" w:pos="1418"/>
          <w:tab w:val="num" w:pos="1980"/>
          <w:tab w:val="num" w:pos="3060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924971" w:rsidRPr="00644C6E" w:rsidRDefault="00924971" w:rsidP="00F424F1">
      <w:pPr>
        <w:pStyle w:val="af7"/>
        <w:numPr>
          <w:ilvl w:val="0"/>
          <w:numId w:val="14"/>
        </w:numPr>
        <w:tabs>
          <w:tab w:val="num" w:pos="1418"/>
          <w:tab w:val="num" w:pos="1980"/>
          <w:tab w:val="num" w:pos="3060"/>
        </w:tabs>
        <w:spacing w:before="120"/>
        <w:ind w:left="1276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Разработка и утверждение схемы водоснабжения МО-СП «село Ивашка».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CF02B2" w:rsidRPr="00644C6E" w:rsidRDefault="00A249CD" w:rsidP="00F424F1">
      <w:pPr>
        <w:tabs>
          <w:tab w:val="num" w:pos="1418"/>
          <w:tab w:val="num" w:pos="1980"/>
          <w:tab w:val="num" w:pos="3060"/>
        </w:tabs>
        <w:spacing w:before="120"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="00795549" w:rsidRPr="00644C6E">
        <w:rPr>
          <w:rFonts w:ascii="Times New Roman" w:eastAsia="Calibri" w:hAnsi="Times New Roman" w:cs="Times New Roman"/>
          <w:b/>
          <w:sz w:val="14"/>
          <w:szCs w:val="14"/>
        </w:rPr>
        <w:t>4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 Система сбора и вывоза твердых бытовых отходов</w:t>
      </w:r>
    </w:p>
    <w:p w:rsidR="00A4593A" w:rsidRPr="00644C6E" w:rsidRDefault="00A4593A" w:rsidP="00F424F1">
      <w:pPr>
        <w:tabs>
          <w:tab w:val="num" w:pos="1418"/>
          <w:tab w:val="num" w:pos="1980"/>
          <w:tab w:val="num" w:pos="3060"/>
        </w:tabs>
        <w:spacing w:before="120" w:after="0" w:line="240" w:lineRule="auto"/>
        <w:ind w:left="851"/>
        <w:jc w:val="center"/>
        <w:rPr>
          <w:rFonts w:ascii="Times New Roman" w:eastAsia="Calibri" w:hAnsi="Times New Roman" w:cs="Times New Roman"/>
          <w:spacing w:val="-2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</w:rPr>
        <w:t>реализации мероприятий программы комплексного развития  системы сбора</w:t>
      </w:r>
      <w:proofErr w:type="gramEnd"/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и вывоза твердых бытовых отходов потребителей поселения</w:t>
      </w:r>
      <w:r w:rsidRPr="00644C6E">
        <w:rPr>
          <w:rFonts w:ascii="Times New Roman" w:eastAsia="Calibri" w:hAnsi="Times New Roman" w:cs="Times New Roman"/>
          <w:spacing w:val="-2"/>
          <w:sz w:val="14"/>
          <w:szCs w:val="14"/>
        </w:rPr>
        <w:t>, являются:</w:t>
      </w:r>
    </w:p>
    <w:p w:rsidR="00A4593A" w:rsidRPr="00644C6E" w:rsidRDefault="00A4593A" w:rsidP="00F424F1">
      <w:pPr>
        <w:pStyle w:val="af7"/>
        <w:numPr>
          <w:ilvl w:val="0"/>
          <w:numId w:val="17"/>
        </w:numPr>
        <w:tabs>
          <w:tab w:val="num" w:pos="1440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Рекультивация территории, на которой ранее располагалась несанкционированная свалки в </w:t>
      </w:r>
      <w:r w:rsidR="00924971" w:rsidRPr="00644C6E">
        <w:rPr>
          <w:rFonts w:ascii="Times New Roman" w:eastAsia="Calibri" w:hAnsi="Times New Roman"/>
          <w:sz w:val="14"/>
          <w:szCs w:val="14"/>
        </w:rPr>
        <w:t>сельском поселении «село Ивашка»</w:t>
      </w:r>
      <w:r w:rsidRPr="00644C6E">
        <w:rPr>
          <w:rFonts w:ascii="Times New Roman" w:eastAsia="Calibri" w:hAnsi="Times New Roman"/>
          <w:sz w:val="14"/>
          <w:szCs w:val="14"/>
        </w:rPr>
        <w:t>;</w:t>
      </w:r>
    </w:p>
    <w:p w:rsidR="00A4593A" w:rsidRPr="00644C6E" w:rsidRDefault="00A4593A" w:rsidP="00F424F1">
      <w:pPr>
        <w:pStyle w:val="af7"/>
        <w:numPr>
          <w:ilvl w:val="0"/>
          <w:numId w:val="17"/>
        </w:numPr>
        <w:tabs>
          <w:tab w:val="num" w:pos="1440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A4593A" w:rsidRPr="00644C6E" w:rsidRDefault="00A4593A" w:rsidP="00F424F1">
      <w:pPr>
        <w:pStyle w:val="af7"/>
        <w:numPr>
          <w:ilvl w:val="0"/>
          <w:numId w:val="17"/>
        </w:numPr>
        <w:tabs>
          <w:tab w:val="num" w:pos="1440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Организация в поселении раздель</w:t>
      </w:r>
      <w:r w:rsidR="00924971" w:rsidRPr="00644C6E">
        <w:rPr>
          <w:rFonts w:ascii="Times New Roman" w:eastAsia="Calibri" w:hAnsi="Times New Roman"/>
          <w:sz w:val="14"/>
          <w:szCs w:val="14"/>
        </w:rPr>
        <w:t>ного сбора мусора (перспектива);</w:t>
      </w:r>
    </w:p>
    <w:p w:rsidR="00924971" w:rsidRPr="00644C6E" w:rsidRDefault="00924971" w:rsidP="00F424F1">
      <w:pPr>
        <w:pStyle w:val="af7"/>
        <w:numPr>
          <w:ilvl w:val="0"/>
          <w:numId w:val="17"/>
        </w:numPr>
        <w:tabs>
          <w:tab w:val="num" w:pos="1440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Разработка и </w:t>
      </w:r>
      <w:proofErr w:type="gramStart"/>
      <w:r w:rsidRPr="00644C6E">
        <w:rPr>
          <w:rFonts w:ascii="Times New Roman" w:eastAsia="Calibri" w:hAnsi="Times New Roman"/>
          <w:sz w:val="14"/>
          <w:szCs w:val="14"/>
        </w:rPr>
        <w:t>утверждении</w:t>
      </w:r>
      <w:proofErr w:type="gramEnd"/>
      <w:r w:rsidRPr="00644C6E">
        <w:rPr>
          <w:rFonts w:ascii="Times New Roman" w:eastAsia="Calibri" w:hAnsi="Times New Roman"/>
          <w:sz w:val="14"/>
          <w:szCs w:val="14"/>
        </w:rPr>
        <w:t xml:space="preserve"> схем отчистки территории МО-СП «село Ивашка».</w:t>
      </w:r>
    </w:p>
    <w:p w:rsidR="00F424F1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CF02B2" w:rsidRPr="00644C6E" w:rsidRDefault="00A249CD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="00795549" w:rsidRPr="00644C6E">
        <w:rPr>
          <w:rFonts w:ascii="Times New Roman" w:eastAsia="Calibri" w:hAnsi="Times New Roman" w:cs="Times New Roman"/>
          <w:b/>
          <w:sz w:val="14"/>
          <w:szCs w:val="14"/>
        </w:rPr>
        <w:t>5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 Система водоотведения</w:t>
      </w:r>
    </w:p>
    <w:p w:rsidR="00A4593A" w:rsidRPr="00644C6E" w:rsidRDefault="00A4593A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</w:rPr>
        <w:t>реализации мероприятий программы комплексного развития системы водоотведения потребителей поселения</w:t>
      </w:r>
      <w:proofErr w:type="gramEnd"/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являются:</w:t>
      </w:r>
    </w:p>
    <w:p w:rsidR="00A4593A" w:rsidRPr="00644C6E" w:rsidRDefault="00A4593A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Разработка проектно-сметной документации на строительство локальных канализационных очистных сооружений на территории поселения</w:t>
      </w:r>
      <w:r w:rsidRPr="00644C6E">
        <w:rPr>
          <w:rFonts w:ascii="Times New Roman" w:eastAsia="Arial CYR" w:hAnsi="Times New Roman"/>
          <w:sz w:val="14"/>
          <w:szCs w:val="14"/>
        </w:rPr>
        <w:t>;</w:t>
      </w:r>
    </w:p>
    <w:p w:rsidR="00A4593A" w:rsidRPr="00644C6E" w:rsidRDefault="00A4593A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Разработка проектно-сметной документации на строительство канализационной сети на территории поселения</w:t>
      </w:r>
      <w:r w:rsidRPr="00644C6E">
        <w:rPr>
          <w:rFonts w:ascii="Times New Roman" w:eastAsia="Arial CYR" w:hAnsi="Times New Roman"/>
          <w:sz w:val="14"/>
          <w:szCs w:val="14"/>
        </w:rPr>
        <w:t>;</w:t>
      </w:r>
    </w:p>
    <w:p w:rsidR="00516061" w:rsidRPr="00644C6E" w:rsidRDefault="00A4593A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Arial CYR" w:hAnsi="Times New Roman"/>
          <w:sz w:val="14"/>
          <w:szCs w:val="14"/>
        </w:rPr>
        <w:t>Подключение жилых домов к централизованной системе водоотведения на  территории поселения</w:t>
      </w:r>
      <w:r w:rsidRPr="00644C6E">
        <w:rPr>
          <w:rFonts w:ascii="Times New Roman" w:eastAsia="Calibri" w:hAnsi="Times New Roman"/>
          <w:sz w:val="14"/>
          <w:szCs w:val="14"/>
        </w:rPr>
        <w:t>;</w:t>
      </w:r>
    </w:p>
    <w:p w:rsidR="00A4593A" w:rsidRPr="00644C6E" w:rsidRDefault="00A4593A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Arial CYR" w:hAnsi="Times New Roman"/>
          <w:sz w:val="14"/>
          <w:szCs w:val="14"/>
        </w:rPr>
        <w:t xml:space="preserve">Доведение уровня нормативно очищенных сточных вод до 100% от общего объема канализационных стоков </w:t>
      </w:r>
      <w:r w:rsidR="00924971" w:rsidRPr="00644C6E">
        <w:rPr>
          <w:rFonts w:ascii="Times New Roman" w:eastAsia="Arial CYR" w:hAnsi="Times New Roman"/>
          <w:sz w:val="14"/>
          <w:szCs w:val="14"/>
        </w:rPr>
        <w:t>сельского поселения «село Ивашка» (расчетный срок - перспектива);</w:t>
      </w:r>
    </w:p>
    <w:p w:rsidR="00924971" w:rsidRPr="00644C6E" w:rsidRDefault="00924971" w:rsidP="00F424F1">
      <w:pPr>
        <w:pStyle w:val="af7"/>
        <w:numPr>
          <w:ilvl w:val="0"/>
          <w:numId w:val="16"/>
        </w:numPr>
        <w:spacing w:before="120"/>
        <w:rPr>
          <w:rFonts w:ascii="Times New Roman" w:eastAsia="Arial CYR" w:hAnsi="Times New Roman"/>
          <w:sz w:val="14"/>
          <w:szCs w:val="14"/>
        </w:rPr>
      </w:pPr>
      <w:r w:rsidRPr="00644C6E">
        <w:rPr>
          <w:rFonts w:ascii="Times New Roman" w:eastAsia="Arial CYR" w:hAnsi="Times New Roman"/>
          <w:sz w:val="14"/>
          <w:szCs w:val="14"/>
        </w:rPr>
        <w:t>Разработка и утверждение схемы водоотведения МО-СП «село Ивашка» (с перспективой).</w:t>
      </w:r>
    </w:p>
    <w:p w:rsidR="00CF02B2" w:rsidRPr="00644C6E" w:rsidRDefault="00A249CD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644C6E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</w:t>
      </w:r>
      <w:r w:rsidR="00795549" w:rsidRPr="00644C6E">
        <w:rPr>
          <w:rFonts w:ascii="Times New Roman" w:eastAsia="Calibri" w:hAnsi="Times New Roman" w:cs="Times New Roman"/>
          <w:b/>
          <w:sz w:val="14"/>
          <w:szCs w:val="14"/>
        </w:rPr>
        <w:t>6</w:t>
      </w:r>
      <w:r w:rsidR="00A4593A" w:rsidRPr="00644C6E">
        <w:rPr>
          <w:rFonts w:ascii="Times New Roman" w:eastAsia="Calibri" w:hAnsi="Times New Roman" w:cs="Times New Roman"/>
          <w:b/>
          <w:sz w:val="14"/>
          <w:szCs w:val="14"/>
        </w:rPr>
        <w:t>. Система электроснабжения</w:t>
      </w:r>
    </w:p>
    <w:p w:rsidR="00A4593A" w:rsidRPr="00644C6E" w:rsidRDefault="00A4593A" w:rsidP="00F424F1">
      <w:pPr>
        <w:spacing w:after="0"/>
        <w:ind w:firstLine="567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Основными целевыми индикаторами </w:t>
      </w:r>
      <w:proofErr w:type="gramStart"/>
      <w:r w:rsidRPr="00644C6E">
        <w:rPr>
          <w:rFonts w:ascii="Times New Roman" w:eastAsia="Calibri" w:hAnsi="Times New Roman" w:cs="Times New Roman"/>
          <w:sz w:val="14"/>
          <w:szCs w:val="1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644C6E">
        <w:rPr>
          <w:rFonts w:ascii="Times New Roman" w:eastAsia="Calibri" w:hAnsi="Times New Roman" w:cs="Times New Roman"/>
          <w:sz w:val="14"/>
          <w:szCs w:val="14"/>
        </w:rPr>
        <w:t xml:space="preserve"> являются:</w:t>
      </w:r>
    </w:p>
    <w:p w:rsidR="00A4593A" w:rsidRPr="00644C6E" w:rsidRDefault="00A4593A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A4593A" w:rsidRPr="00644C6E" w:rsidRDefault="00A4593A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Реконструкция существующего наружного освещения внутриквартальных (межквартальных) улиц и проездов;</w:t>
      </w:r>
    </w:p>
    <w:p w:rsidR="00A4593A" w:rsidRPr="00644C6E" w:rsidRDefault="00A4593A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Внедрение современного электроосветительного оборудования, обеспечивающего экономию электрической энергии</w:t>
      </w:r>
      <w:proofErr w:type="gramStart"/>
      <w:r w:rsidRPr="00644C6E">
        <w:rPr>
          <w:rFonts w:ascii="Times New Roman" w:eastAsia="Calibri" w:hAnsi="Times New Roman"/>
          <w:sz w:val="14"/>
          <w:szCs w:val="14"/>
        </w:rPr>
        <w:t xml:space="preserve"> ;</w:t>
      </w:r>
      <w:proofErr w:type="gramEnd"/>
    </w:p>
    <w:p w:rsidR="00A4593A" w:rsidRPr="00644C6E" w:rsidRDefault="00A4593A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082C25" w:rsidRPr="00644C6E" w:rsidRDefault="00082C25" w:rsidP="00F424F1">
      <w:pPr>
        <w:pStyle w:val="af7"/>
        <w:numPr>
          <w:ilvl w:val="0"/>
          <w:numId w:val="19"/>
        </w:numPr>
        <w:tabs>
          <w:tab w:val="num" w:pos="1418"/>
        </w:tabs>
        <w:spacing w:before="120"/>
        <w:ind w:left="1276" w:hanging="425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 xml:space="preserve">Разработка и утверждение схемы электроснабжения МО-СП «село Ивашка». </w:t>
      </w:r>
    </w:p>
    <w:p w:rsidR="00A4593A" w:rsidRPr="00644C6E" w:rsidRDefault="00A4593A" w:rsidP="00F424F1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CF02B2" w:rsidRPr="00644C6E" w:rsidRDefault="00543F9B" w:rsidP="00F424F1">
      <w:pPr>
        <w:pStyle w:val="af7"/>
        <w:numPr>
          <w:ilvl w:val="1"/>
          <w:numId w:val="1"/>
        </w:numPr>
        <w:jc w:val="center"/>
        <w:rPr>
          <w:rFonts w:ascii="Times New Roman" w:hAnsi="Times New Roman"/>
          <w:b/>
          <w:sz w:val="14"/>
          <w:szCs w:val="14"/>
        </w:rPr>
      </w:pPr>
      <w:r w:rsidRPr="00644C6E">
        <w:rPr>
          <w:rFonts w:ascii="Times New Roman" w:eastAsia="Calibri" w:hAnsi="Times New Roman"/>
          <w:b/>
          <w:sz w:val="14"/>
          <w:szCs w:val="14"/>
        </w:rPr>
        <w:t xml:space="preserve">Система </w:t>
      </w:r>
      <w:r w:rsidRPr="00644C6E">
        <w:rPr>
          <w:rFonts w:ascii="Times New Roman" w:hAnsi="Times New Roman"/>
          <w:b/>
          <w:sz w:val="14"/>
          <w:szCs w:val="14"/>
        </w:rPr>
        <w:t>на содержание дорог общего пользования местного значения в рамках благоустройства</w:t>
      </w:r>
    </w:p>
    <w:p w:rsidR="00543F9B" w:rsidRPr="00644C6E" w:rsidRDefault="00F424F1" w:rsidP="00F424F1">
      <w:pPr>
        <w:pStyle w:val="af7"/>
        <w:ind w:left="1080" w:firstLine="0"/>
        <w:rPr>
          <w:rFonts w:ascii="Times New Roman" w:eastAsia="Calibri" w:hAnsi="Times New Roman"/>
          <w:sz w:val="14"/>
          <w:szCs w:val="14"/>
        </w:rPr>
      </w:pPr>
      <w:r>
        <w:rPr>
          <w:rFonts w:ascii="Times New Roman" w:eastAsia="Calibri" w:hAnsi="Times New Roman"/>
          <w:sz w:val="14"/>
          <w:szCs w:val="14"/>
        </w:rPr>
        <w:t>О</w:t>
      </w:r>
      <w:r w:rsidR="00543F9B" w:rsidRPr="00644C6E">
        <w:rPr>
          <w:rFonts w:ascii="Times New Roman" w:eastAsia="Calibri" w:hAnsi="Times New Roman"/>
          <w:sz w:val="14"/>
          <w:szCs w:val="14"/>
        </w:rPr>
        <w:t xml:space="preserve">сновными целевыми индикаторами </w:t>
      </w:r>
      <w:proofErr w:type="gramStart"/>
      <w:r w:rsidR="00543F9B" w:rsidRPr="00644C6E">
        <w:rPr>
          <w:rFonts w:ascii="Times New Roman" w:eastAsia="Calibri" w:hAnsi="Times New Roman"/>
          <w:sz w:val="14"/>
          <w:szCs w:val="14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="00543F9B" w:rsidRPr="00644C6E">
        <w:rPr>
          <w:rFonts w:ascii="Times New Roman" w:eastAsia="Calibri" w:hAnsi="Times New Roman"/>
          <w:sz w:val="14"/>
          <w:szCs w:val="14"/>
        </w:rPr>
        <w:t xml:space="preserve"> являются:</w:t>
      </w:r>
    </w:p>
    <w:p w:rsidR="00A4593A" w:rsidRPr="00644C6E" w:rsidRDefault="00543F9B" w:rsidP="00F424F1">
      <w:pPr>
        <w:pStyle w:val="af7"/>
        <w:numPr>
          <w:ilvl w:val="0"/>
          <w:numId w:val="20"/>
        </w:numPr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Содержание дорог общего пользования местного значения;</w:t>
      </w:r>
    </w:p>
    <w:p w:rsidR="00543F9B" w:rsidRPr="00644C6E" w:rsidRDefault="00543F9B" w:rsidP="00F424F1">
      <w:pPr>
        <w:pStyle w:val="af7"/>
        <w:numPr>
          <w:ilvl w:val="0"/>
          <w:numId w:val="20"/>
        </w:numPr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Принятие мер по повышению уровня безопасности на дорогах общего пользования местного значения.</w:t>
      </w:r>
    </w:p>
    <w:p w:rsidR="00543F9B" w:rsidRPr="00644C6E" w:rsidRDefault="00543F9B" w:rsidP="00F424F1">
      <w:pPr>
        <w:spacing w:after="0"/>
        <w:ind w:left="567"/>
        <w:rPr>
          <w:rFonts w:ascii="Times New Roman" w:eastAsia="Calibri" w:hAnsi="Times New Roman"/>
          <w:sz w:val="14"/>
          <w:szCs w:val="14"/>
        </w:rPr>
      </w:pPr>
      <w:r w:rsidRPr="00644C6E">
        <w:rPr>
          <w:rFonts w:ascii="Times New Roman" w:eastAsia="Calibri" w:hAnsi="Times New Roman"/>
          <w:sz w:val="14"/>
          <w:szCs w:val="14"/>
        </w:rPr>
        <w:t>Перечень программных мероприятий приведен в приложении № 1 к Программе.</w:t>
      </w:r>
    </w:p>
    <w:p w:rsidR="00CF02B2" w:rsidRPr="00644C6E" w:rsidRDefault="00A4593A" w:rsidP="00F424F1">
      <w:pPr>
        <w:pStyle w:val="af7"/>
        <w:numPr>
          <w:ilvl w:val="0"/>
          <w:numId w:val="20"/>
        </w:numPr>
        <w:jc w:val="center"/>
        <w:rPr>
          <w:rFonts w:ascii="Times New Roman" w:eastAsia="Calibri" w:hAnsi="Times New Roman"/>
          <w:b/>
          <w:sz w:val="14"/>
          <w:szCs w:val="14"/>
        </w:rPr>
      </w:pPr>
      <w:r w:rsidRPr="00644C6E">
        <w:rPr>
          <w:rFonts w:ascii="Times New Roman" w:eastAsia="Calibri" w:hAnsi="Times New Roman"/>
          <w:b/>
          <w:sz w:val="14"/>
          <w:szCs w:val="14"/>
        </w:rPr>
        <w:t xml:space="preserve">Механизм реализации  программы и </w:t>
      </w:r>
      <w:proofErr w:type="gramStart"/>
      <w:r w:rsidRPr="00644C6E">
        <w:rPr>
          <w:rFonts w:ascii="Times New Roman" w:eastAsia="Calibri" w:hAnsi="Times New Roman"/>
          <w:b/>
          <w:sz w:val="14"/>
          <w:szCs w:val="14"/>
        </w:rPr>
        <w:t>контроль за</w:t>
      </w:r>
      <w:proofErr w:type="gramEnd"/>
      <w:r w:rsidRPr="00644C6E">
        <w:rPr>
          <w:rFonts w:ascii="Times New Roman" w:eastAsia="Calibri" w:hAnsi="Times New Roman"/>
          <w:b/>
          <w:sz w:val="14"/>
          <w:szCs w:val="14"/>
        </w:rPr>
        <w:t xml:space="preserve"> ходом ее выполнения</w:t>
      </w:r>
    </w:p>
    <w:p w:rsidR="00A4593A" w:rsidRPr="00644C6E" w:rsidRDefault="00A4593A" w:rsidP="00F424F1">
      <w:pPr>
        <w:pStyle w:val="af7"/>
        <w:numPr>
          <w:ilvl w:val="0"/>
          <w:numId w:val="20"/>
        </w:numPr>
        <w:jc w:val="center"/>
        <w:rPr>
          <w:rFonts w:ascii="Times New Roman" w:hAnsi="Times New Roman"/>
          <w:sz w:val="14"/>
          <w:szCs w:val="14"/>
        </w:rPr>
      </w:pPr>
      <w:r w:rsidRPr="00644C6E">
        <w:rPr>
          <w:rFonts w:ascii="Times New Roman" w:hAnsi="Times New Roman"/>
          <w:sz w:val="14"/>
          <w:szCs w:val="14"/>
        </w:rPr>
        <w:t xml:space="preserve">Реализация Программы осуществляется Администрацией </w:t>
      </w:r>
      <w:r w:rsidR="00082C25" w:rsidRPr="00644C6E">
        <w:rPr>
          <w:rFonts w:ascii="Times New Roman" w:hAnsi="Times New Roman"/>
          <w:sz w:val="14"/>
          <w:szCs w:val="14"/>
        </w:rPr>
        <w:t>муниципального образования – сельское поселение «село Ивашка»</w:t>
      </w:r>
      <w:r w:rsidRPr="00644C6E">
        <w:rPr>
          <w:rFonts w:ascii="Times New Roman" w:hAnsi="Times New Roman"/>
          <w:sz w:val="14"/>
          <w:szCs w:val="14"/>
        </w:rPr>
        <w:t xml:space="preserve">. Для решения задач программы предполагается использовать средства </w:t>
      </w:r>
      <w:r w:rsidR="00082C25" w:rsidRPr="00644C6E">
        <w:rPr>
          <w:rFonts w:ascii="Times New Roman" w:hAnsi="Times New Roman"/>
          <w:sz w:val="14"/>
          <w:szCs w:val="14"/>
        </w:rPr>
        <w:t>краевого бюджета</w:t>
      </w:r>
      <w:r w:rsidRPr="00644C6E">
        <w:rPr>
          <w:rFonts w:ascii="Times New Roman" w:hAnsi="Times New Roman"/>
          <w:sz w:val="14"/>
          <w:szCs w:val="14"/>
        </w:rPr>
        <w:t xml:space="preserve">, средства местного бюджета, собственные средства предприятий коммунального комплекса. </w:t>
      </w:r>
    </w:p>
    <w:p w:rsidR="00A4593A" w:rsidRPr="00644C6E" w:rsidRDefault="00A4593A" w:rsidP="00F42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proofErr w:type="gramStart"/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В рамках реализации данной программы в соответствии со стратегическими приоритетами развития о сельского поселения</w:t>
      </w:r>
      <w:r w:rsidR="00082C25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«село Ивашка»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  <w:proofErr w:type="gramEnd"/>
    </w:p>
    <w:p w:rsidR="00A4593A" w:rsidRPr="00644C6E" w:rsidRDefault="00A4593A" w:rsidP="00F42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Исполнителями программы являются администрация </w:t>
      </w:r>
      <w:r w:rsidR="00082C25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МО-СП «село Ивашка»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и орган</w:t>
      </w:r>
      <w:r w:rsidR="00082C25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изации коммунального комплекса.</w:t>
      </w:r>
    </w:p>
    <w:p w:rsidR="00A4593A" w:rsidRPr="00644C6E" w:rsidRDefault="00A4593A" w:rsidP="00F42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Контроль за</w:t>
      </w:r>
      <w:proofErr w:type="gramEnd"/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реализацией Программы осуществляет по итогам каждого года Администрация </w:t>
      </w:r>
      <w:r w:rsidR="00516061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МО-СП «село Ивашка»</w:t>
      </w: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и </w:t>
      </w:r>
      <w:r w:rsidR="00516061"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Совет депутатов сельского поселения «село Ивашка».</w:t>
      </w:r>
    </w:p>
    <w:p w:rsidR="00A4593A" w:rsidRPr="00644C6E" w:rsidRDefault="00A4593A" w:rsidP="00F424F1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14"/>
          <w:szCs w:val="14"/>
        </w:rPr>
      </w:pPr>
      <w:r w:rsidRPr="00644C6E">
        <w:rPr>
          <w:rFonts w:ascii="Times New Roman" w:eastAsia="Calibri" w:hAnsi="Times New Roman" w:cs="Times New Roman"/>
          <w:sz w:val="14"/>
          <w:szCs w:val="14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CF02B2" w:rsidRPr="00644C6E" w:rsidRDefault="00A4593A" w:rsidP="00F424F1">
      <w:pPr>
        <w:pStyle w:val="af7"/>
        <w:numPr>
          <w:ilvl w:val="0"/>
          <w:numId w:val="20"/>
        </w:numPr>
        <w:jc w:val="center"/>
        <w:rPr>
          <w:rFonts w:ascii="Times New Roman" w:eastAsia="Calibri" w:hAnsi="Times New Roman"/>
          <w:b/>
          <w:sz w:val="14"/>
          <w:szCs w:val="14"/>
        </w:rPr>
      </w:pPr>
      <w:r w:rsidRPr="00644C6E">
        <w:rPr>
          <w:rFonts w:ascii="Times New Roman" w:eastAsia="Calibri" w:hAnsi="Times New Roman"/>
          <w:b/>
          <w:sz w:val="14"/>
          <w:szCs w:val="14"/>
        </w:rPr>
        <w:t>Оценка эффективности реализации программы</w:t>
      </w:r>
    </w:p>
    <w:p w:rsidR="00A4593A" w:rsidRPr="00644C6E" w:rsidRDefault="00A4593A" w:rsidP="00F424F1">
      <w:pPr>
        <w:pStyle w:val="af7"/>
        <w:numPr>
          <w:ilvl w:val="0"/>
          <w:numId w:val="20"/>
        </w:numPr>
        <w:jc w:val="center"/>
        <w:rPr>
          <w:rFonts w:ascii="Times New Roman" w:eastAsia="Calibri" w:hAnsi="Times New Roman"/>
          <w:color w:val="000000"/>
          <w:sz w:val="14"/>
          <w:szCs w:val="14"/>
          <w:u w:val="single"/>
        </w:rPr>
      </w:pPr>
      <w:r w:rsidRPr="00644C6E">
        <w:rPr>
          <w:rFonts w:ascii="Times New Roman" w:eastAsia="Calibri" w:hAnsi="Times New Roman"/>
          <w:color w:val="000000"/>
          <w:sz w:val="14"/>
          <w:szCs w:val="14"/>
          <w:u w:val="single"/>
        </w:rPr>
        <w:t>Основными результатами реализации мероприятий в сфере ЖКХ  являются: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- модернизация и обновление коммунальной инфраструктуры поселения; 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- снижение  эксплуатационных затрат предприятий ЖКХ; </w:t>
      </w:r>
    </w:p>
    <w:p w:rsidR="00A4593A" w:rsidRPr="00644C6E" w:rsidRDefault="00A4593A" w:rsidP="00F424F1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44C6E">
        <w:rPr>
          <w:rFonts w:ascii="Times New Roman" w:eastAsia="Times New Roman" w:hAnsi="Times New Roman" w:cs="Times New Roman"/>
          <w:sz w:val="14"/>
          <w:szCs w:val="14"/>
          <w:lang w:eastAsia="ru-RU"/>
        </w:rPr>
        <w:t>- улучшение качественных показателей  воды;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устранение причин возникновения аварийных ситуаций, угрожающих жизнедеятельности человека;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  <w:u w:val="single"/>
        </w:rPr>
        <w:t>Наиболее важными конечными результатами реализации программы являются: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снижение уровня износа объектов коммунальной инфраструктуры;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снижение количества потерь воды;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снижение количества потерь тепловой энергии;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повышение качества предоставляемых услуг жилищно-коммунального комплекса;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обеспечение надлежащего сбора и утилизации твердых и жидких бытовых отходов;</w:t>
      </w:r>
    </w:p>
    <w:p w:rsidR="00A4593A" w:rsidRPr="00644C6E" w:rsidRDefault="00A4593A" w:rsidP="00F424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улучшение санитарного состояния территорий поселения;</w:t>
      </w:r>
    </w:p>
    <w:p w:rsidR="0060363F" w:rsidRPr="00644C6E" w:rsidRDefault="00A4593A" w:rsidP="00F424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  <w:r w:rsidRPr="00644C6E">
        <w:rPr>
          <w:rFonts w:ascii="Times New Roman" w:eastAsia="Calibri" w:hAnsi="Times New Roman" w:cs="Times New Roman"/>
          <w:color w:val="000000"/>
          <w:sz w:val="14"/>
          <w:szCs w:val="14"/>
        </w:rPr>
        <w:t>- улучшение экологического состояния  окружающей среды.</w:t>
      </w:r>
    </w:p>
    <w:p w:rsidR="00BF7BF8" w:rsidRPr="00644C6E" w:rsidRDefault="00BF7BF8" w:rsidP="00F424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sectPr w:rsidR="00BF7BF8" w:rsidRPr="00644C6E" w:rsidSect="00F424F1">
      <w:footerReference w:type="even" r:id="rId10"/>
      <w:pgSz w:w="11906" w:h="16838"/>
      <w:pgMar w:top="284" w:right="113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04" w:rsidRDefault="00137504">
      <w:pPr>
        <w:spacing w:after="0" w:line="240" w:lineRule="auto"/>
      </w:pPr>
      <w:r>
        <w:separator/>
      </w:r>
    </w:p>
  </w:endnote>
  <w:endnote w:type="continuationSeparator" w:id="0">
    <w:p w:rsidR="00137504" w:rsidRDefault="001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1D" w:rsidRDefault="00A85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09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091D" w:rsidRDefault="00FC091D">
    <w:pPr>
      <w:pStyle w:val="a6"/>
      <w:ind w:right="360"/>
    </w:pPr>
  </w:p>
  <w:p w:rsidR="00FC091D" w:rsidRDefault="00FC09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04" w:rsidRDefault="00137504">
      <w:pPr>
        <w:spacing w:after="0" w:line="240" w:lineRule="auto"/>
      </w:pPr>
      <w:r>
        <w:separator/>
      </w:r>
    </w:p>
  </w:footnote>
  <w:footnote w:type="continuationSeparator" w:id="0">
    <w:p w:rsidR="00137504" w:rsidRDefault="0013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D26AE1"/>
    <w:multiLevelType w:val="hybridMultilevel"/>
    <w:tmpl w:val="2E9213E6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514448"/>
    <w:multiLevelType w:val="hybridMultilevel"/>
    <w:tmpl w:val="5BBE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2000D"/>
    <w:multiLevelType w:val="hybridMultilevel"/>
    <w:tmpl w:val="4BE8910E"/>
    <w:lvl w:ilvl="0" w:tplc="C2F815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440A652A"/>
    <w:multiLevelType w:val="hybridMultilevel"/>
    <w:tmpl w:val="839A2BB0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68816F0"/>
    <w:multiLevelType w:val="hybridMultilevel"/>
    <w:tmpl w:val="4E2E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F72F6"/>
    <w:multiLevelType w:val="hybridMultilevel"/>
    <w:tmpl w:val="2B444A42"/>
    <w:lvl w:ilvl="0" w:tplc="CDE68928">
      <w:start w:val="1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4B196E"/>
    <w:multiLevelType w:val="multilevel"/>
    <w:tmpl w:val="FC9481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eastAsia="Calibri" w:hint="default"/>
      </w:rPr>
    </w:lvl>
  </w:abstractNum>
  <w:abstractNum w:abstractNumId="17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71F80268"/>
    <w:multiLevelType w:val="hybridMultilevel"/>
    <w:tmpl w:val="6B2E3DD0"/>
    <w:lvl w:ilvl="0" w:tplc="B066E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9B41E7"/>
    <w:multiLevelType w:val="hybridMultilevel"/>
    <w:tmpl w:val="552CEEBA"/>
    <w:lvl w:ilvl="0" w:tplc="CDE689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9"/>
  </w:num>
  <w:num w:numId="17">
    <w:abstractNumId w:val="1"/>
  </w:num>
  <w:num w:numId="18">
    <w:abstractNumId w:val="12"/>
  </w:num>
  <w:num w:numId="19">
    <w:abstractNumId w:val="10"/>
  </w:num>
  <w:num w:numId="2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59"/>
    <w:rsid w:val="00015AEE"/>
    <w:rsid w:val="00025BFE"/>
    <w:rsid w:val="0003569A"/>
    <w:rsid w:val="00045C33"/>
    <w:rsid w:val="00053297"/>
    <w:rsid w:val="00057D37"/>
    <w:rsid w:val="000666C5"/>
    <w:rsid w:val="00082C25"/>
    <w:rsid w:val="000D0B69"/>
    <w:rsid w:val="00101CE3"/>
    <w:rsid w:val="00122CE7"/>
    <w:rsid w:val="0013296D"/>
    <w:rsid w:val="00137504"/>
    <w:rsid w:val="00144124"/>
    <w:rsid w:val="001561D6"/>
    <w:rsid w:val="001A4D78"/>
    <w:rsid w:val="001A62CF"/>
    <w:rsid w:val="001B7D25"/>
    <w:rsid w:val="001F04C1"/>
    <w:rsid w:val="00231C3B"/>
    <w:rsid w:val="00232899"/>
    <w:rsid w:val="002378D5"/>
    <w:rsid w:val="0024799A"/>
    <w:rsid w:val="0025004E"/>
    <w:rsid w:val="00253DE4"/>
    <w:rsid w:val="00254C2C"/>
    <w:rsid w:val="0029035B"/>
    <w:rsid w:val="002A0822"/>
    <w:rsid w:val="002B4041"/>
    <w:rsid w:val="002C2BFB"/>
    <w:rsid w:val="00353465"/>
    <w:rsid w:val="003A12DB"/>
    <w:rsid w:val="003B3208"/>
    <w:rsid w:val="003E4D91"/>
    <w:rsid w:val="00404BE9"/>
    <w:rsid w:val="00417A3B"/>
    <w:rsid w:val="00433B43"/>
    <w:rsid w:val="00443143"/>
    <w:rsid w:val="00490B92"/>
    <w:rsid w:val="004B5EA4"/>
    <w:rsid w:val="004E314E"/>
    <w:rsid w:val="0050119F"/>
    <w:rsid w:val="00516061"/>
    <w:rsid w:val="00521B24"/>
    <w:rsid w:val="00530BB9"/>
    <w:rsid w:val="00541A65"/>
    <w:rsid w:val="0054334D"/>
    <w:rsid w:val="00543F9B"/>
    <w:rsid w:val="00544173"/>
    <w:rsid w:val="00561F46"/>
    <w:rsid w:val="00566D07"/>
    <w:rsid w:val="00585531"/>
    <w:rsid w:val="005A6EA2"/>
    <w:rsid w:val="005B6F4F"/>
    <w:rsid w:val="005C478C"/>
    <w:rsid w:val="0060363F"/>
    <w:rsid w:val="006110F0"/>
    <w:rsid w:val="006159C5"/>
    <w:rsid w:val="006201FA"/>
    <w:rsid w:val="006313CB"/>
    <w:rsid w:val="006346DB"/>
    <w:rsid w:val="00640F43"/>
    <w:rsid w:val="00644C6E"/>
    <w:rsid w:val="00664BB5"/>
    <w:rsid w:val="00674E8F"/>
    <w:rsid w:val="006A04C0"/>
    <w:rsid w:val="006B49BA"/>
    <w:rsid w:val="006D1752"/>
    <w:rsid w:val="006E61CA"/>
    <w:rsid w:val="00713CA5"/>
    <w:rsid w:val="00720017"/>
    <w:rsid w:val="00733429"/>
    <w:rsid w:val="0077689C"/>
    <w:rsid w:val="007871E2"/>
    <w:rsid w:val="00795549"/>
    <w:rsid w:val="007C1BD0"/>
    <w:rsid w:val="007C4805"/>
    <w:rsid w:val="007C60FE"/>
    <w:rsid w:val="007E0CD1"/>
    <w:rsid w:val="008010FF"/>
    <w:rsid w:val="00871A4C"/>
    <w:rsid w:val="008C6E62"/>
    <w:rsid w:val="008D1742"/>
    <w:rsid w:val="00924971"/>
    <w:rsid w:val="00946AB6"/>
    <w:rsid w:val="00960D03"/>
    <w:rsid w:val="009718D3"/>
    <w:rsid w:val="00972AE4"/>
    <w:rsid w:val="009C6368"/>
    <w:rsid w:val="009C7E1A"/>
    <w:rsid w:val="009C7E5A"/>
    <w:rsid w:val="009D6501"/>
    <w:rsid w:val="009E0EC7"/>
    <w:rsid w:val="009E4159"/>
    <w:rsid w:val="009E4D03"/>
    <w:rsid w:val="00A249CD"/>
    <w:rsid w:val="00A33B92"/>
    <w:rsid w:val="00A4593A"/>
    <w:rsid w:val="00A85870"/>
    <w:rsid w:val="00AC3B86"/>
    <w:rsid w:val="00B247BB"/>
    <w:rsid w:val="00B317F4"/>
    <w:rsid w:val="00B33962"/>
    <w:rsid w:val="00B51E03"/>
    <w:rsid w:val="00BC1544"/>
    <w:rsid w:val="00BF7BF8"/>
    <w:rsid w:val="00C11778"/>
    <w:rsid w:val="00C363CC"/>
    <w:rsid w:val="00C44F14"/>
    <w:rsid w:val="00C52B9B"/>
    <w:rsid w:val="00C619CE"/>
    <w:rsid w:val="00C70471"/>
    <w:rsid w:val="00CA0CB1"/>
    <w:rsid w:val="00CC6DA8"/>
    <w:rsid w:val="00CF02B2"/>
    <w:rsid w:val="00D101F9"/>
    <w:rsid w:val="00D36625"/>
    <w:rsid w:val="00D37026"/>
    <w:rsid w:val="00D47EFD"/>
    <w:rsid w:val="00D739DF"/>
    <w:rsid w:val="00D911EE"/>
    <w:rsid w:val="00DB12F9"/>
    <w:rsid w:val="00DD398A"/>
    <w:rsid w:val="00DE0BA1"/>
    <w:rsid w:val="00DE5AE6"/>
    <w:rsid w:val="00E03E08"/>
    <w:rsid w:val="00E23711"/>
    <w:rsid w:val="00E73E60"/>
    <w:rsid w:val="00E93CDA"/>
    <w:rsid w:val="00EB7E40"/>
    <w:rsid w:val="00EC05A7"/>
    <w:rsid w:val="00F424F1"/>
    <w:rsid w:val="00F8159E"/>
    <w:rsid w:val="00F844C7"/>
    <w:rsid w:val="00F84DFB"/>
    <w:rsid w:val="00FB788F"/>
    <w:rsid w:val="00FC091D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159"/>
    <w:pPr>
      <w:keepNext/>
      <w:spacing w:after="0" w:line="240" w:lineRule="auto"/>
      <w:ind w:left="-709" w:right="-625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159"/>
    <w:pPr>
      <w:keepNext/>
      <w:spacing w:after="0" w:line="240" w:lineRule="auto"/>
      <w:ind w:left="-709"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E41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E41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1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E4159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159"/>
  </w:style>
  <w:style w:type="paragraph" w:customStyle="1" w:styleId="FR1">
    <w:name w:val="FR1"/>
    <w:rsid w:val="009E415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9E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9E4159"/>
    <w:pPr>
      <w:spacing w:after="0" w:line="240" w:lineRule="auto"/>
      <w:ind w:left="-108" w:right="-2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9E4159"/>
    <w:pPr>
      <w:widowControl w:val="0"/>
      <w:spacing w:after="0" w:line="300" w:lineRule="auto"/>
      <w:ind w:left="120" w:right="2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9E4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4159"/>
  </w:style>
  <w:style w:type="paragraph" w:styleId="21">
    <w:name w:val="Body Text 2"/>
    <w:basedOn w:val="a"/>
    <w:link w:val="22"/>
    <w:rsid w:val="009E4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E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41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E4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E41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E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9E4159"/>
    <w:rPr>
      <w:color w:val="0000FF"/>
      <w:u w:val="single"/>
    </w:rPr>
  </w:style>
  <w:style w:type="paragraph" w:styleId="af">
    <w:name w:val="Title"/>
    <w:basedOn w:val="a"/>
    <w:link w:val="af0"/>
    <w:qFormat/>
    <w:rsid w:val="009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9E4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aliases w:val="Основной текст 1"/>
    <w:basedOn w:val="a"/>
    <w:link w:val="af2"/>
    <w:uiPriority w:val="99"/>
    <w:rsid w:val="009E41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E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9E4159"/>
    <w:rPr>
      <w:color w:val="008000"/>
    </w:rPr>
  </w:style>
  <w:style w:type="character" w:customStyle="1" w:styleId="af4">
    <w:name w:val="Цветовое выделение"/>
    <w:uiPriority w:val="99"/>
    <w:rsid w:val="009E4159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9E415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StylePara1">
    <w:name w:val="PEStylePara1"/>
    <w:basedOn w:val="a"/>
    <w:next w:val="a"/>
    <w:uiPriority w:val="99"/>
    <w:rsid w:val="009E4159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41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24">
    <w:name w:val="Сетка таблицы2"/>
    <w:basedOn w:val="a1"/>
    <w:next w:val="ab"/>
    <w:locked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locked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Обычный3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rsid w:val="009E4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A4593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459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4159"/>
    <w:pPr>
      <w:keepNext/>
      <w:spacing w:after="0" w:line="240" w:lineRule="auto"/>
      <w:ind w:left="-709" w:right="-625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4159"/>
    <w:pPr>
      <w:keepNext/>
      <w:spacing w:after="0" w:line="240" w:lineRule="auto"/>
      <w:ind w:left="-709"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E41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E41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41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E4159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159"/>
  </w:style>
  <w:style w:type="paragraph" w:customStyle="1" w:styleId="FR1">
    <w:name w:val="FR1"/>
    <w:rsid w:val="009E415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9E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9E4159"/>
    <w:pPr>
      <w:spacing w:after="0" w:line="240" w:lineRule="auto"/>
      <w:ind w:left="-108" w:right="-2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9E4159"/>
    <w:pPr>
      <w:widowControl w:val="0"/>
      <w:spacing w:after="0" w:line="300" w:lineRule="auto"/>
      <w:ind w:left="120" w:right="2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9E41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4159"/>
  </w:style>
  <w:style w:type="paragraph" w:styleId="21">
    <w:name w:val="Body Text 2"/>
    <w:basedOn w:val="a"/>
    <w:link w:val="22"/>
    <w:rsid w:val="009E41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E4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E4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41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E41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E41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9E4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9E4159"/>
    <w:rPr>
      <w:color w:val="0000FF"/>
      <w:u w:val="single"/>
    </w:rPr>
  </w:style>
  <w:style w:type="paragraph" w:styleId="af">
    <w:name w:val="Title"/>
    <w:basedOn w:val="a"/>
    <w:link w:val="af0"/>
    <w:qFormat/>
    <w:rsid w:val="009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9E4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 Indent"/>
    <w:aliases w:val="Основной текст 1"/>
    <w:basedOn w:val="a"/>
    <w:link w:val="af2"/>
    <w:uiPriority w:val="99"/>
    <w:rsid w:val="009E41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uiPriority w:val="99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E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9E4159"/>
    <w:rPr>
      <w:color w:val="008000"/>
    </w:rPr>
  </w:style>
  <w:style w:type="character" w:customStyle="1" w:styleId="af4">
    <w:name w:val="Цветовое выделение"/>
    <w:uiPriority w:val="99"/>
    <w:rsid w:val="009E4159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7">
    <w:name w:val="List Paragraph"/>
    <w:basedOn w:val="a"/>
    <w:uiPriority w:val="99"/>
    <w:qFormat/>
    <w:rsid w:val="009E415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StylePara1">
    <w:name w:val="PEStylePara1"/>
    <w:basedOn w:val="a"/>
    <w:next w:val="a"/>
    <w:uiPriority w:val="99"/>
    <w:rsid w:val="009E4159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9E41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E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24">
    <w:name w:val="Сетка таблицы2"/>
    <w:basedOn w:val="a1"/>
    <w:next w:val="ab"/>
    <w:locked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locked/>
    <w:rsid w:val="009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2">
    <w:name w:val="Обычный3"/>
    <w:rsid w:val="009E4159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rsid w:val="009E415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E4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A4593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459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E958-52ED-490E-9650-66810E20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8</cp:revision>
  <cp:lastPrinted>2020-10-19T02:56:00Z</cp:lastPrinted>
  <dcterms:created xsi:type="dcterms:W3CDTF">2020-10-06T23:16:00Z</dcterms:created>
  <dcterms:modified xsi:type="dcterms:W3CDTF">2020-10-19T02:56:00Z</dcterms:modified>
</cp:coreProperties>
</file>